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E68" w:rsidRPr="00F912C5" w:rsidRDefault="00F91E68" w:rsidP="00F91E68">
      <w:pPr>
        <w:pStyle w:val="a5"/>
        <w:jc w:val="center"/>
        <w:rPr>
          <w:rFonts w:ascii="Times New Roman" w:hAnsi="Times New Roman" w:cs="Times New Roman"/>
          <w:b/>
          <w:bCs/>
          <w:sz w:val="28"/>
          <w:szCs w:val="28"/>
        </w:rPr>
      </w:pPr>
      <w:r w:rsidRPr="00F912C5">
        <w:rPr>
          <w:rFonts w:ascii="Times New Roman" w:hAnsi="Times New Roman" w:cs="Times New Roman"/>
          <w:b/>
          <w:bCs/>
          <w:sz w:val="28"/>
          <w:szCs w:val="28"/>
        </w:rPr>
        <w:t xml:space="preserve">СОВЕТ НАРОДНЫХ  ДЕПУТАТОВ </w:t>
      </w:r>
    </w:p>
    <w:p w:rsidR="00F91E68" w:rsidRPr="00F912C5" w:rsidRDefault="00F91E68" w:rsidP="00F91E68">
      <w:pPr>
        <w:pStyle w:val="a5"/>
        <w:jc w:val="center"/>
        <w:rPr>
          <w:rFonts w:ascii="Times New Roman" w:hAnsi="Times New Roman" w:cs="Times New Roman"/>
          <w:b/>
          <w:bCs/>
          <w:sz w:val="28"/>
          <w:szCs w:val="28"/>
        </w:rPr>
      </w:pPr>
      <w:r w:rsidRPr="00F912C5">
        <w:rPr>
          <w:rFonts w:ascii="Times New Roman" w:hAnsi="Times New Roman" w:cs="Times New Roman"/>
          <w:b/>
          <w:bCs/>
          <w:sz w:val="28"/>
          <w:szCs w:val="28"/>
        </w:rPr>
        <w:t>РУСАНОВСКОГО СЕЛЬСКОГО ПОСЕЛЕНИЯ</w:t>
      </w:r>
    </w:p>
    <w:p w:rsidR="00F91E68" w:rsidRPr="00F912C5" w:rsidRDefault="004A0E09" w:rsidP="00F91E68">
      <w:pPr>
        <w:pStyle w:val="a5"/>
        <w:jc w:val="center"/>
        <w:rPr>
          <w:rFonts w:ascii="Times New Roman" w:hAnsi="Times New Roman" w:cs="Times New Roman"/>
          <w:b/>
          <w:bCs/>
          <w:sz w:val="28"/>
          <w:szCs w:val="28"/>
        </w:rPr>
      </w:pPr>
      <w:r>
        <w:rPr>
          <w:rFonts w:ascii="Times New Roman" w:hAnsi="Times New Roman" w:cs="Times New Roman"/>
          <w:b/>
          <w:bCs/>
          <w:sz w:val="28"/>
          <w:szCs w:val="28"/>
        </w:rPr>
        <w:t xml:space="preserve">ТЕРНОВСКОГО </w:t>
      </w:r>
      <w:r w:rsidR="00F91E68" w:rsidRPr="00F912C5">
        <w:rPr>
          <w:rFonts w:ascii="Times New Roman" w:hAnsi="Times New Roman" w:cs="Times New Roman"/>
          <w:b/>
          <w:bCs/>
          <w:sz w:val="28"/>
          <w:szCs w:val="28"/>
        </w:rPr>
        <w:t>МУНИЦИПАЛЬНОГО РАЙОНА</w:t>
      </w:r>
    </w:p>
    <w:p w:rsidR="00F91E68" w:rsidRPr="00F912C5" w:rsidRDefault="00F91E68" w:rsidP="00F91E68">
      <w:pPr>
        <w:pStyle w:val="a5"/>
        <w:jc w:val="center"/>
        <w:rPr>
          <w:rFonts w:ascii="Times New Roman" w:hAnsi="Times New Roman" w:cs="Times New Roman"/>
          <w:b/>
          <w:bCs/>
          <w:sz w:val="28"/>
          <w:szCs w:val="28"/>
        </w:rPr>
      </w:pPr>
      <w:r w:rsidRPr="00F912C5">
        <w:rPr>
          <w:rFonts w:ascii="Times New Roman" w:hAnsi="Times New Roman" w:cs="Times New Roman"/>
          <w:b/>
          <w:bCs/>
          <w:sz w:val="28"/>
          <w:szCs w:val="28"/>
        </w:rPr>
        <w:t>ВОРОНЕЖСКОЙ  ОБЛАСТИ</w:t>
      </w:r>
    </w:p>
    <w:p w:rsidR="00F91E68" w:rsidRPr="00F912C5" w:rsidRDefault="00F91E68" w:rsidP="00F91E68">
      <w:pPr>
        <w:pStyle w:val="a5"/>
        <w:jc w:val="center"/>
        <w:rPr>
          <w:rFonts w:ascii="Times New Roman" w:hAnsi="Times New Roman" w:cs="Times New Roman"/>
          <w:b/>
          <w:bCs/>
          <w:sz w:val="28"/>
          <w:szCs w:val="28"/>
        </w:rPr>
      </w:pPr>
    </w:p>
    <w:p w:rsidR="00F91E68" w:rsidRPr="00F912C5" w:rsidRDefault="00F91E68" w:rsidP="00F91E68">
      <w:pPr>
        <w:pStyle w:val="a5"/>
        <w:jc w:val="center"/>
        <w:rPr>
          <w:rFonts w:ascii="Times New Roman" w:hAnsi="Times New Roman" w:cs="Times New Roman"/>
          <w:b/>
          <w:bCs/>
          <w:sz w:val="28"/>
          <w:szCs w:val="28"/>
        </w:rPr>
      </w:pPr>
      <w:r w:rsidRPr="00F912C5">
        <w:rPr>
          <w:rFonts w:ascii="Times New Roman" w:hAnsi="Times New Roman" w:cs="Times New Roman"/>
          <w:b/>
          <w:bCs/>
          <w:sz w:val="28"/>
          <w:szCs w:val="28"/>
        </w:rPr>
        <w:t>РЕШЕНИЕ</w:t>
      </w:r>
    </w:p>
    <w:p w:rsidR="00F91E68" w:rsidRPr="00F912C5" w:rsidRDefault="00F91E68" w:rsidP="00F91E68">
      <w:pPr>
        <w:pStyle w:val="a5"/>
        <w:jc w:val="center"/>
        <w:rPr>
          <w:rFonts w:ascii="Times New Roman" w:hAnsi="Times New Roman" w:cs="Times New Roman"/>
          <w:b/>
          <w:bCs/>
          <w:sz w:val="28"/>
          <w:szCs w:val="28"/>
        </w:rPr>
      </w:pPr>
    </w:p>
    <w:p w:rsidR="00F91E68" w:rsidRPr="00F912C5" w:rsidRDefault="00063084" w:rsidP="00F91E68">
      <w:pPr>
        <w:pStyle w:val="a5"/>
        <w:rPr>
          <w:rFonts w:ascii="Times New Roman" w:hAnsi="Times New Roman" w:cs="Times New Roman"/>
          <w:b/>
          <w:bCs/>
          <w:sz w:val="28"/>
          <w:szCs w:val="28"/>
        </w:rPr>
      </w:pPr>
      <w:r>
        <w:rPr>
          <w:rFonts w:ascii="Times New Roman" w:hAnsi="Times New Roman" w:cs="Times New Roman"/>
          <w:b/>
          <w:bCs/>
          <w:sz w:val="28"/>
          <w:szCs w:val="28"/>
        </w:rPr>
        <w:t xml:space="preserve">от   09 февраля  2023 </w:t>
      </w:r>
      <w:r w:rsidR="00F91E68" w:rsidRPr="00F912C5">
        <w:rPr>
          <w:rFonts w:ascii="Times New Roman" w:hAnsi="Times New Roman" w:cs="Times New Roman"/>
          <w:b/>
          <w:bCs/>
          <w:sz w:val="28"/>
          <w:szCs w:val="28"/>
        </w:rPr>
        <w:t xml:space="preserve">года </w:t>
      </w:r>
      <w:r w:rsidR="00175503">
        <w:rPr>
          <w:rFonts w:ascii="Times New Roman" w:hAnsi="Times New Roman" w:cs="Times New Roman"/>
          <w:b/>
          <w:bCs/>
          <w:sz w:val="28"/>
          <w:szCs w:val="28"/>
        </w:rPr>
        <w:t xml:space="preserve">         </w:t>
      </w:r>
      <w:r>
        <w:rPr>
          <w:rFonts w:ascii="Times New Roman" w:hAnsi="Times New Roman" w:cs="Times New Roman"/>
          <w:b/>
          <w:bCs/>
          <w:sz w:val="28"/>
          <w:szCs w:val="28"/>
        </w:rPr>
        <w:t>№4</w:t>
      </w:r>
      <w:r w:rsidR="00F91E68" w:rsidRPr="00F912C5">
        <w:rPr>
          <w:rFonts w:ascii="Times New Roman" w:hAnsi="Times New Roman" w:cs="Times New Roman"/>
          <w:b/>
          <w:bCs/>
          <w:sz w:val="28"/>
          <w:szCs w:val="28"/>
        </w:rPr>
        <w:t xml:space="preserve"> </w:t>
      </w:r>
    </w:p>
    <w:p w:rsidR="00F91E68" w:rsidRPr="00F912C5" w:rsidRDefault="00F91E68" w:rsidP="00F91E68">
      <w:pPr>
        <w:pStyle w:val="a5"/>
        <w:rPr>
          <w:rFonts w:ascii="Times New Roman" w:hAnsi="Times New Roman" w:cs="Times New Roman"/>
          <w:sz w:val="28"/>
          <w:szCs w:val="28"/>
        </w:rPr>
      </w:pPr>
      <w:r w:rsidRPr="00F912C5">
        <w:rPr>
          <w:rFonts w:ascii="Times New Roman" w:hAnsi="Times New Roman" w:cs="Times New Roman"/>
          <w:sz w:val="28"/>
          <w:szCs w:val="28"/>
        </w:rPr>
        <w:t>с. Русаново</w:t>
      </w:r>
    </w:p>
    <w:p w:rsidR="00F91E68" w:rsidRPr="00F912C5" w:rsidRDefault="00F91E68" w:rsidP="00F91E68">
      <w:pPr>
        <w:pStyle w:val="20"/>
        <w:rPr>
          <w:rFonts w:ascii="Times New Roman" w:hAnsi="Times New Roman" w:cs="Times New Roman"/>
          <w:b w:val="0"/>
          <w:sz w:val="28"/>
        </w:rPr>
      </w:pPr>
    </w:p>
    <w:p w:rsidR="00F91E68" w:rsidRPr="00F912C5" w:rsidRDefault="00F91E68" w:rsidP="00F91E68">
      <w:pPr>
        <w:pStyle w:val="a5"/>
        <w:jc w:val="both"/>
        <w:rPr>
          <w:rFonts w:ascii="Times New Roman" w:hAnsi="Times New Roman" w:cs="Times New Roman"/>
          <w:b/>
          <w:bCs/>
          <w:sz w:val="28"/>
          <w:szCs w:val="28"/>
        </w:rPr>
      </w:pPr>
      <w:r w:rsidRPr="00F912C5">
        <w:rPr>
          <w:rFonts w:ascii="Times New Roman" w:hAnsi="Times New Roman" w:cs="Times New Roman"/>
          <w:b/>
          <w:sz w:val="28"/>
          <w:szCs w:val="28"/>
        </w:rPr>
        <w:t xml:space="preserve">О  </w:t>
      </w:r>
      <w:r w:rsidRPr="00F912C5">
        <w:rPr>
          <w:rFonts w:ascii="Times New Roman" w:hAnsi="Times New Roman" w:cs="Times New Roman"/>
          <w:b/>
          <w:bCs/>
          <w:sz w:val="28"/>
          <w:szCs w:val="28"/>
        </w:rPr>
        <w:t xml:space="preserve">внесении изменений и дополнений  </w:t>
      </w:r>
    </w:p>
    <w:p w:rsidR="00F91E68" w:rsidRPr="00F912C5" w:rsidRDefault="00F91E68" w:rsidP="00F91E68">
      <w:pPr>
        <w:pStyle w:val="a5"/>
        <w:jc w:val="both"/>
        <w:rPr>
          <w:rFonts w:ascii="Times New Roman" w:hAnsi="Times New Roman" w:cs="Times New Roman"/>
          <w:b/>
          <w:bCs/>
          <w:sz w:val="28"/>
          <w:szCs w:val="28"/>
        </w:rPr>
      </w:pPr>
      <w:r w:rsidRPr="00F912C5">
        <w:rPr>
          <w:rFonts w:ascii="Times New Roman" w:hAnsi="Times New Roman" w:cs="Times New Roman"/>
          <w:b/>
          <w:bCs/>
          <w:sz w:val="28"/>
          <w:szCs w:val="28"/>
        </w:rPr>
        <w:t xml:space="preserve">в  решение Совета народных депутатов </w:t>
      </w:r>
    </w:p>
    <w:p w:rsidR="00F91E68" w:rsidRPr="00F912C5" w:rsidRDefault="00F91E68" w:rsidP="00F91E68">
      <w:pPr>
        <w:pStyle w:val="a5"/>
        <w:jc w:val="both"/>
        <w:rPr>
          <w:rFonts w:ascii="Times New Roman" w:hAnsi="Times New Roman" w:cs="Times New Roman"/>
          <w:b/>
          <w:bCs/>
          <w:sz w:val="28"/>
          <w:szCs w:val="28"/>
        </w:rPr>
      </w:pPr>
      <w:r w:rsidRPr="00F912C5">
        <w:rPr>
          <w:rFonts w:ascii="Times New Roman" w:hAnsi="Times New Roman" w:cs="Times New Roman"/>
          <w:b/>
          <w:bCs/>
          <w:sz w:val="28"/>
          <w:szCs w:val="28"/>
        </w:rPr>
        <w:t xml:space="preserve">Русановского сельского поселения </w:t>
      </w:r>
    </w:p>
    <w:p w:rsidR="00F91E68" w:rsidRPr="00F912C5" w:rsidRDefault="004A0E09" w:rsidP="00F91E68">
      <w:pPr>
        <w:pStyle w:val="a5"/>
        <w:jc w:val="both"/>
        <w:rPr>
          <w:rFonts w:ascii="Times New Roman" w:hAnsi="Times New Roman" w:cs="Times New Roman"/>
          <w:b/>
          <w:bCs/>
          <w:sz w:val="28"/>
          <w:szCs w:val="28"/>
        </w:rPr>
      </w:pPr>
      <w:r>
        <w:rPr>
          <w:rFonts w:ascii="Times New Roman" w:hAnsi="Times New Roman" w:cs="Times New Roman"/>
          <w:b/>
          <w:bCs/>
          <w:sz w:val="28"/>
          <w:szCs w:val="28"/>
        </w:rPr>
        <w:t xml:space="preserve">Терновского </w:t>
      </w:r>
      <w:r w:rsidR="00F91E68" w:rsidRPr="00F912C5">
        <w:rPr>
          <w:rFonts w:ascii="Times New Roman" w:hAnsi="Times New Roman" w:cs="Times New Roman"/>
          <w:b/>
          <w:bCs/>
          <w:sz w:val="28"/>
          <w:szCs w:val="28"/>
        </w:rPr>
        <w:t xml:space="preserve">муниципального района </w:t>
      </w:r>
    </w:p>
    <w:p w:rsidR="00F91E68" w:rsidRPr="00F912C5" w:rsidRDefault="00F91E68" w:rsidP="00F91E68">
      <w:pPr>
        <w:pStyle w:val="a5"/>
        <w:jc w:val="both"/>
        <w:rPr>
          <w:rFonts w:ascii="Times New Roman" w:hAnsi="Times New Roman" w:cs="Times New Roman"/>
          <w:b/>
          <w:bCs/>
          <w:sz w:val="28"/>
          <w:szCs w:val="28"/>
        </w:rPr>
      </w:pPr>
      <w:r w:rsidRPr="00F912C5">
        <w:rPr>
          <w:rFonts w:ascii="Times New Roman" w:hAnsi="Times New Roman" w:cs="Times New Roman"/>
          <w:b/>
          <w:bCs/>
          <w:sz w:val="28"/>
          <w:szCs w:val="28"/>
        </w:rPr>
        <w:t xml:space="preserve">Воронежской области №37 от 21.11.2017 года </w:t>
      </w:r>
    </w:p>
    <w:p w:rsidR="00F91E68" w:rsidRPr="00F912C5" w:rsidRDefault="00F91E68" w:rsidP="00F91E68">
      <w:pPr>
        <w:pStyle w:val="a5"/>
        <w:jc w:val="both"/>
        <w:rPr>
          <w:rFonts w:ascii="Times New Roman" w:hAnsi="Times New Roman" w:cs="Times New Roman"/>
          <w:b/>
          <w:bCs/>
          <w:sz w:val="28"/>
          <w:szCs w:val="28"/>
        </w:rPr>
      </w:pPr>
      <w:r w:rsidRPr="00F912C5">
        <w:rPr>
          <w:rFonts w:ascii="Times New Roman" w:hAnsi="Times New Roman" w:cs="Times New Roman"/>
          <w:b/>
          <w:bCs/>
          <w:sz w:val="28"/>
          <w:szCs w:val="28"/>
        </w:rPr>
        <w:t>«Об утверждении Правил благоустройства</w:t>
      </w:r>
    </w:p>
    <w:p w:rsidR="00F91E68" w:rsidRPr="00F912C5" w:rsidRDefault="00F91E68" w:rsidP="00F91E68">
      <w:pPr>
        <w:pStyle w:val="a5"/>
        <w:jc w:val="both"/>
        <w:rPr>
          <w:rFonts w:ascii="Times New Roman" w:hAnsi="Times New Roman" w:cs="Times New Roman"/>
          <w:b/>
          <w:bCs/>
          <w:sz w:val="28"/>
          <w:szCs w:val="28"/>
        </w:rPr>
      </w:pPr>
      <w:r w:rsidRPr="00F912C5">
        <w:rPr>
          <w:rFonts w:ascii="Times New Roman" w:hAnsi="Times New Roman" w:cs="Times New Roman"/>
          <w:b/>
          <w:bCs/>
          <w:sz w:val="28"/>
          <w:szCs w:val="28"/>
        </w:rPr>
        <w:t xml:space="preserve">Русановского сельского поселения </w:t>
      </w:r>
    </w:p>
    <w:p w:rsidR="00F91E68" w:rsidRPr="00F912C5" w:rsidRDefault="004A0E09" w:rsidP="00F91E68">
      <w:pPr>
        <w:pStyle w:val="a5"/>
        <w:jc w:val="both"/>
        <w:rPr>
          <w:rFonts w:ascii="Times New Roman" w:hAnsi="Times New Roman" w:cs="Times New Roman"/>
          <w:b/>
          <w:bCs/>
          <w:sz w:val="28"/>
          <w:szCs w:val="28"/>
        </w:rPr>
      </w:pPr>
      <w:r>
        <w:rPr>
          <w:rFonts w:ascii="Times New Roman" w:hAnsi="Times New Roman" w:cs="Times New Roman"/>
          <w:b/>
          <w:bCs/>
          <w:sz w:val="28"/>
          <w:szCs w:val="28"/>
        </w:rPr>
        <w:t xml:space="preserve">Терновского </w:t>
      </w:r>
      <w:r w:rsidR="00F91E68" w:rsidRPr="00F912C5">
        <w:rPr>
          <w:rFonts w:ascii="Times New Roman" w:hAnsi="Times New Roman" w:cs="Times New Roman"/>
          <w:b/>
          <w:bCs/>
          <w:sz w:val="28"/>
          <w:szCs w:val="28"/>
        </w:rPr>
        <w:t xml:space="preserve">муниципального района </w:t>
      </w:r>
    </w:p>
    <w:p w:rsidR="00175503" w:rsidRPr="00175503" w:rsidRDefault="00F91E68" w:rsidP="00175503">
      <w:pPr>
        <w:pStyle w:val="a5"/>
        <w:jc w:val="both"/>
        <w:rPr>
          <w:rFonts w:ascii="Times New Roman" w:hAnsi="Times New Roman" w:cs="Times New Roman"/>
          <w:b/>
          <w:sz w:val="24"/>
          <w:szCs w:val="24"/>
        </w:rPr>
      </w:pPr>
      <w:r w:rsidRPr="00F912C5">
        <w:rPr>
          <w:rFonts w:ascii="Times New Roman" w:hAnsi="Times New Roman" w:cs="Times New Roman"/>
          <w:b/>
          <w:bCs/>
          <w:sz w:val="28"/>
          <w:szCs w:val="28"/>
        </w:rPr>
        <w:t>Вор</w:t>
      </w:r>
      <w:r w:rsidR="002806C5">
        <w:rPr>
          <w:rFonts w:ascii="Times New Roman" w:hAnsi="Times New Roman" w:cs="Times New Roman"/>
          <w:b/>
          <w:bCs/>
          <w:sz w:val="28"/>
          <w:szCs w:val="28"/>
        </w:rPr>
        <w:t xml:space="preserve">онежской области» </w:t>
      </w:r>
      <w:r w:rsidR="00175503" w:rsidRPr="00175503">
        <w:rPr>
          <w:rFonts w:ascii="Times New Roman" w:hAnsi="Times New Roman" w:cs="Times New Roman"/>
          <w:b/>
          <w:sz w:val="24"/>
          <w:szCs w:val="24"/>
        </w:rPr>
        <w:t xml:space="preserve">(в последней редакции </w:t>
      </w:r>
    </w:p>
    <w:p w:rsidR="00F91E68" w:rsidRPr="00175503" w:rsidRDefault="00175503" w:rsidP="00175503">
      <w:pPr>
        <w:pStyle w:val="a5"/>
        <w:jc w:val="both"/>
        <w:rPr>
          <w:rFonts w:ascii="Times New Roman" w:hAnsi="Times New Roman" w:cs="Times New Roman"/>
          <w:b/>
          <w:bCs/>
          <w:sz w:val="24"/>
          <w:szCs w:val="24"/>
        </w:rPr>
      </w:pPr>
      <w:r w:rsidRPr="00175503">
        <w:rPr>
          <w:rFonts w:ascii="Times New Roman" w:hAnsi="Times New Roman" w:cs="Times New Roman"/>
          <w:b/>
          <w:sz w:val="24"/>
          <w:szCs w:val="24"/>
        </w:rPr>
        <w:t>от 27.07.2021г №26, от 30.11.2021 г №34</w:t>
      </w:r>
      <w:r w:rsidR="001A0D89">
        <w:rPr>
          <w:rFonts w:ascii="Times New Roman" w:hAnsi="Times New Roman" w:cs="Times New Roman"/>
          <w:b/>
          <w:sz w:val="24"/>
          <w:szCs w:val="24"/>
        </w:rPr>
        <w:t>, 30.11.2022 №29</w:t>
      </w:r>
      <w:r w:rsidRPr="00175503">
        <w:rPr>
          <w:rFonts w:ascii="Times New Roman" w:hAnsi="Times New Roman" w:cs="Times New Roman"/>
          <w:b/>
          <w:sz w:val="24"/>
          <w:szCs w:val="24"/>
        </w:rPr>
        <w:t>)</w:t>
      </w:r>
    </w:p>
    <w:p w:rsidR="005D6AD3" w:rsidRPr="00F912C5" w:rsidRDefault="005D6AD3" w:rsidP="005D6AD3">
      <w:pPr>
        <w:pStyle w:val="a5"/>
        <w:jc w:val="both"/>
        <w:rPr>
          <w:rFonts w:ascii="Times New Roman" w:hAnsi="Times New Roman" w:cs="Times New Roman"/>
          <w:b/>
          <w:bCs/>
          <w:sz w:val="28"/>
          <w:szCs w:val="28"/>
        </w:rPr>
      </w:pPr>
    </w:p>
    <w:p w:rsidR="00092C38" w:rsidRPr="00F912C5" w:rsidRDefault="00F91E68" w:rsidP="00063084">
      <w:pPr>
        <w:adjustRightInd w:val="0"/>
        <w:spacing w:after="0" w:line="240" w:lineRule="auto"/>
        <w:ind w:firstLine="709"/>
        <w:contextualSpacing/>
        <w:jc w:val="both"/>
        <w:rPr>
          <w:rFonts w:ascii="Times New Roman" w:eastAsia="Times New Roman" w:hAnsi="Times New Roman" w:cs="Times New Roman"/>
          <w:sz w:val="28"/>
          <w:szCs w:val="28"/>
        </w:rPr>
      </w:pPr>
      <w:r w:rsidRPr="00F912C5">
        <w:rPr>
          <w:rFonts w:ascii="Times New Roman" w:eastAsia="Times New Roman" w:hAnsi="Times New Roman" w:cs="Times New Roman"/>
          <w:sz w:val="28"/>
          <w:szCs w:val="28"/>
        </w:rPr>
        <w:t xml:space="preserve">    </w:t>
      </w:r>
      <w:r w:rsidR="00092C38" w:rsidRPr="00F912C5">
        <w:rPr>
          <w:rFonts w:ascii="Times New Roman" w:eastAsia="Times New Roman" w:hAnsi="Times New Roman" w:cs="Times New Roman"/>
          <w:sz w:val="28"/>
          <w:szCs w:val="28"/>
        </w:rPr>
        <w:t xml:space="preserve">В  целях обеспечения порядка и благоустройства территории Русановского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Методическими рекомендациями по подготовке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13.04.2017 №711/пр, Уставом Русановского сельского поселения Терновского   муниципального района, </w:t>
      </w:r>
      <w:r w:rsidR="004671C5">
        <w:rPr>
          <w:rFonts w:ascii="Times New Roman" w:eastAsia="Times New Roman" w:hAnsi="Times New Roman" w:cs="Times New Roman"/>
          <w:sz w:val="28"/>
          <w:szCs w:val="28"/>
        </w:rPr>
        <w:t xml:space="preserve">на основании протеста прокуратуры Терновского района, </w:t>
      </w:r>
      <w:r w:rsidR="00092C38" w:rsidRPr="00F912C5">
        <w:rPr>
          <w:rFonts w:ascii="Times New Roman" w:eastAsia="Times New Roman" w:hAnsi="Times New Roman" w:cs="Times New Roman"/>
          <w:sz w:val="28"/>
          <w:szCs w:val="28"/>
        </w:rPr>
        <w:t xml:space="preserve">Совет народных депутатов Русановского  сельского поселения  Терновского муниципального района </w:t>
      </w:r>
    </w:p>
    <w:p w:rsidR="00F91E68" w:rsidRPr="00F912C5" w:rsidRDefault="00F91E68" w:rsidP="00063084">
      <w:pPr>
        <w:spacing w:line="240" w:lineRule="auto"/>
        <w:rPr>
          <w:rFonts w:ascii="Times New Roman" w:eastAsia="Times New Roman" w:hAnsi="Times New Roman" w:cs="Times New Roman"/>
          <w:sz w:val="28"/>
          <w:szCs w:val="28"/>
        </w:rPr>
      </w:pPr>
      <w:r w:rsidRPr="00F912C5">
        <w:rPr>
          <w:rFonts w:ascii="Times New Roman" w:eastAsia="Times New Roman" w:hAnsi="Times New Roman" w:cs="Times New Roman"/>
          <w:sz w:val="28"/>
          <w:szCs w:val="28"/>
        </w:rPr>
        <w:t xml:space="preserve">                                                     </w:t>
      </w:r>
      <w:r w:rsidR="00F912C5">
        <w:rPr>
          <w:rFonts w:ascii="Times New Roman" w:eastAsia="Times New Roman" w:hAnsi="Times New Roman" w:cs="Times New Roman"/>
          <w:sz w:val="28"/>
          <w:szCs w:val="28"/>
        </w:rPr>
        <w:t xml:space="preserve">   </w:t>
      </w:r>
      <w:r w:rsidRPr="00F912C5">
        <w:rPr>
          <w:rFonts w:ascii="Times New Roman" w:eastAsia="Times New Roman" w:hAnsi="Times New Roman" w:cs="Times New Roman"/>
          <w:sz w:val="28"/>
          <w:szCs w:val="28"/>
        </w:rPr>
        <w:t xml:space="preserve">  РЕШИЛ:</w:t>
      </w:r>
    </w:p>
    <w:p w:rsidR="00F912C5" w:rsidRPr="00175503" w:rsidRDefault="00F912C5" w:rsidP="00063084">
      <w:pPr>
        <w:pStyle w:val="a5"/>
        <w:jc w:val="both"/>
        <w:rPr>
          <w:rFonts w:ascii="Times New Roman" w:hAnsi="Times New Roman" w:cs="Times New Roman"/>
          <w:b/>
          <w:sz w:val="24"/>
          <w:szCs w:val="24"/>
        </w:rPr>
      </w:pPr>
      <w:r>
        <w:rPr>
          <w:rFonts w:ascii="Times New Roman" w:hAnsi="Times New Roman" w:cs="Times New Roman"/>
          <w:sz w:val="28"/>
          <w:szCs w:val="28"/>
        </w:rPr>
        <w:t xml:space="preserve">      </w:t>
      </w:r>
      <w:r w:rsidR="00F91E68" w:rsidRPr="00F912C5">
        <w:rPr>
          <w:rFonts w:ascii="Times New Roman" w:hAnsi="Times New Roman" w:cs="Times New Roman"/>
          <w:sz w:val="28"/>
          <w:szCs w:val="28"/>
        </w:rPr>
        <w:t xml:space="preserve">1.  Внести   в решение Совета народных депутатов Русановского сельского поселения </w:t>
      </w:r>
      <w:r w:rsidR="00455CE6" w:rsidRPr="00F912C5">
        <w:rPr>
          <w:rFonts w:ascii="Times New Roman" w:hAnsi="Times New Roman" w:cs="Times New Roman"/>
          <w:sz w:val="28"/>
          <w:szCs w:val="28"/>
        </w:rPr>
        <w:t>Терновског</w:t>
      </w:r>
      <w:r w:rsidR="00F91E68" w:rsidRPr="00F912C5">
        <w:rPr>
          <w:rFonts w:ascii="Times New Roman" w:hAnsi="Times New Roman" w:cs="Times New Roman"/>
          <w:sz w:val="28"/>
          <w:szCs w:val="28"/>
        </w:rPr>
        <w:t xml:space="preserve">о муниципального района №37  от 21.11.2017 года  «Об утверждении Правил благоустройства Русановского сельского поселения </w:t>
      </w:r>
      <w:r w:rsidR="00455CE6" w:rsidRPr="00F912C5">
        <w:rPr>
          <w:rFonts w:ascii="Times New Roman" w:hAnsi="Times New Roman" w:cs="Times New Roman"/>
          <w:sz w:val="28"/>
          <w:szCs w:val="28"/>
        </w:rPr>
        <w:t xml:space="preserve">Терновского </w:t>
      </w:r>
      <w:r w:rsidR="00F91E68" w:rsidRPr="00F912C5">
        <w:rPr>
          <w:rFonts w:ascii="Times New Roman" w:hAnsi="Times New Roman" w:cs="Times New Roman"/>
          <w:sz w:val="28"/>
          <w:szCs w:val="28"/>
        </w:rPr>
        <w:t>муниципального района Воронежской области»</w:t>
      </w:r>
      <w:r w:rsidR="0038274D">
        <w:rPr>
          <w:rFonts w:ascii="Times New Roman" w:hAnsi="Times New Roman" w:cs="Times New Roman"/>
          <w:sz w:val="28"/>
          <w:szCs w:val="28"/>
        </w:rPr>
        <w:t xml:space="preserve"> </w:t>
      </w:r>
      <w:r w:rsidR="00175503" w:rsidRPr="00175503">
        <w:rPr>
          <w:rFonts w:ascii="Times New Roman" w:hAnsi="Times New Roman" w:cs="Times New Roman"/>
          <w:sz w:val="28"/>
          <w:szCs w:val="28"/>
        </w:rPr>
        <w:t>(в последней редакции  от 27.07.2021г №26, от 30.11.2021 г №34</w:t>
      </w:r>
      <w:r w:rsidR="001A0D89">
        <w:rPr>
          <w:rFonts w:ascii="Times New Roman" w:hAnsi="Times New Roman" w:cs="Times New Roman"/>
          <w:sz w:val="28"/>
          <w:szCs w:val="28"/>
        </w:rPr>
        <w:t>, от 30.11.2022 №29</w:t>
      </w:r>
      <w:r w:rsidR="00175503" w:rsidRPr="00175503">
        <w:rPr>
          <w:rFonts w:ascii="Times New Roman" w:hAnsi="Times New Roman" w:cs="Times New Roman"/>
          <w:sz w:val="28"/>
          <w:szCs w:val="28"/>
        </w:rPr>
        <w:t xml:space="preserve">) </w:t>
      </w:r>
      <w:r w:rsidR="00F91E68" w:rsidRPr="00F912C5">
        <w:rPr>
          <w:rFonts w:ascii="Times New Roman" w:hAnsi="Times New Roman" w:cs="Times New Roman"/>
          <w:sz w:val="28"/>
          <w:szCs w:val="28"/>
        </w:rPr>
        <w:t>следующие изменения и д</w:t>
      </w:r>
      <w:r w:rsidR="00455CE6" w:rsidRPr="00F912C5">
        <w:rPr>
          <w:rFonts w:ascii="Times New Roman" w:hAnsi="Times New Roman" w:cs="Times New Roman"/>
          <w:sz w:val="28"/>
          <w:szCs w:val="28"/>
        </w:rPr>
        <w:t xml:space="preserve">ополнения (приложение №1). </w:t>
      </w:r>
    </w:p>
    <w:p w:rsidR="00092C38" w:rsidRPr="00F912C5" w:rsidRDefault="00092C38" w:rsidP="00063084">
      <w:pPr>
        <w:widowControl w:val="0"/>
        <w:autoSpaceDE w:val="0"/>
        <w:autoSpaceDN w:val="0"/>
        <w:adjustRightInd w:val="0"/>
        <w:spacing w:after="0" w:line="240" w:lineRule="auto"/>
        <w:jc w:val="both"/>
        <w:rPr>
          <w:rFonts w:ascii="Times New Roman" w:eastAsia="MS Mincho" w:hAnsi="Times New Roman" w:cs="Times New Roman"/>
          <w:sz w:val="28"/>
          <w:szCs w:val="28"/>
        </w:rPr>
      </w:pPr>
      <w:r w:rsidRPr="00F912C5">
        <w:rPr>
          <w:rFonts w:ascii="Times New Roman" w:eastAsia="MS Mincho" w:hAnsi="Times New Roman" w:cs="Times New Roman"/>
          <w:sz w:val="28"/>
          <w:szCs w:val="28"/>
        </w:rPr>
        <w:t xml:space="preserve">     </w:t>
      </w:r>
      <w:r w:rsidR="00F912C5">
        <w:rPr>
          <w:rFonts w:ascii="Times New Roman" w:eastAsia="Calibri" w:hAnsi="Times New Roman" w:cs="Times New Roman"/>
          <w:sz w:val="28"/>
          <w:szCs w:val="28"/>
        </w:rPr>
        <w:t xml:space="preserve"> 2</w:t>
      </w:r>
      <w:r w:rsidRPr="00F912C5">
        <w:rPr>
          <w:rFonts w:ascii="Times New Roman" w:eastAsia="Calibri" w:hAnsi="Times New Roman" w:cs="Times New Roman"/>
          <w:sz w:val="28"/>
          <w:szCs w:val="28"/>
        </w:rPr>
        <w:t>. Опубликовать настоящее решение в периодическом печатном издании  «Вестник муниципальных правовых актов Русановского сельского поселения Терновского муниципального района» и разместить на  сайте Русановского сельского поселения (</w:t>
      </w:r>
      <w:r w:rsidRPr="00F912C5">
        <w:rPr>
          <w:rFonts w:ascii="Times New Roman" w:eastAsia="Calibri" w:hAnsi="Times New Roman" w:cs="Times New Roman"/>
          <w:sz w:val="28"/>
          <w:szCs w:val="28"/>
          <w:lang w:val="en-US"/>
        </w:rPr>
        <w:t>r</w:t>
      </w:r>
      <w:r w:rsidR="004671C5">
        <w:rPr>
          <w:rFonts w:ascii="Times New Roman" w:eastAsia="Calibri" w:hAnsi="Times New Roman" w:cs="Times New Roman"/>
          <w:sz w:val="28"/>
          <w:szCs w:val="28"/>
          <w:lang w:val="en-US"/>
        </w:rPr>
        <w:t>u</w:t>
      </w:r>
      <w:r w:rsidRPr="00F912C5">
        <w:rPr>
          <w:rFonts w:ascii="Times New Roman" w:eastAsia="Calibri" w:hAnsi="Times New Roman" w:cs="Times New Roman"/>
          <w:sz w:val="28"/>
          <w:szCs w:val="28"/>
          <w:lang w:val="en-US"/>
        </w:rPr>
        <w:t>san</w:t>
      </w:r>
      <w:r w:rsidRPr="00F912C5">
        <w:rPr>
          <w:rFonts w:ascii="Times New Roman" w:eastAsia="Calibri" w:hAnsi="Times New Roman" w:cs="Times New Roman"/>
          <w:sz w:val="28"/>
          <w:szCs w:val="28"/>
        </w:rPr>
        <w:t>-</w:t>
      </w:r>
      <w:r w:rsidRPr="00F912C5">
        <w:rPr>
          <w:rFonts w:ascii="Times New Roman" w:eastAsia="Calibri" w:hAnsi="Times New Roman" w:cs="Times New Roman"/>
          <w:sz w:val="28"/>
          <w:szCs w:val="28"/>
          <w:lang w:val="en-US"/>
        </w:rPr>
        <w:t>tr</w:t>
      </w:r>
      <w:r w:rsidRPr="00F912C5">
        <w:rPr>
          <w:rFonts w:ascii="Times New Roman" w:eastAsia="Calibri" w:hAnsi="Times New Roman" w:cs="Times New Roman"/>
          <w:sz w:val="28"/>
          <w:szCs w:val="28"/>
        </w:rPr>
        <w:t>.</w:t>
      </w:r>
      <w:r w:rsidRPr="00F912C5">
        <w:rPr>
          <w:rFonts w:ascii="Times New Roman" w:eastAsia="Calibri" w:hAnsi="Times New Roman" w:cs="Times New Roman"/>
          <w:sz w:val="28"/>
          <w:szCs w:val="28"/>
          <w:lang w:val="en-US"/>
        </w:rPr>
        <w:t>ru</w:t>
      </w:r>
      <w:r w:rsidRPr="00F912C5">
        <w:rPr>
          <w:rFonts w:ascii="Times New Roman" w:eastAsia="Calibri" w:hAnsi="Times New Roman" w:cs="Times New Roman"/>
          <w:sz w:val="28"/>
          <w:szCs w:val="28"/>
        </w:rPr>
        <w:t>).</w:t>
      </w:r>
    </w:p>
    <w:p w:rsidR="00092C38" w:rsidRPr="00F912C5" w:rsidRDefault="00F912C5" w:rsidP="00063084">
      <w:pPr>
        <w:widowControl w:val="0"/>
        <w:autoSpaceDE w:val="0"/>
        <w:autoSpaceDN w:val="0"/>
        <w:adjustRightInd w:val="0"/>
        <w:spacing w:after="0" w:line="24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3</w:t>
      </w:r>
      <w:r w:rsidR="00092C38" w:rsidRPr="00F912C5">
        <w:rPr>
          <w:rFonts w:ascii="Times New Roman" w:eastAsia="Calibri" w:hAnsi="Times New Roman" w:cs="Times New Roman"/>
          <w:sz w:val="28"/>
          <w:szCs w:val="28"/>
        </w:rPr>
        <w:t>. Настоящее решение вступает в силу с даты опубликования.</w:t>
      </w:r>
    </w:p>
    <w:p w:rsidR="00092C38" w:rsidRDefault="00F912C5" w:rsidP="00063084">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00092C38" w:rsidRPr="00F912C5">
        <w:rPr>
          <w:rFonts w:ascii="Times New Roman" w:eastAsia="Calibri" w:hAnsi="Times New Roman" w:cs="Times New Roman"/>
          <w:sz w:val="28"/>
          <w:szCs w:val="28"/>
        </w:rPr>
        <w:t xml:space="preserve">. Контроль  за исполнением настоящего решения оставляю за собой. </w:t>
      </w:r>
    </w:p>
    <w:p w:rsidR="00063084" w:rsidRDefault="00063084" w:rsidP="00F91E68">
      <w:pPr>
        <w:pStyle w:val="a5"/>
        <w:rPr>
          <w:rFonts w:ascii="Times New Roman" w:hAnsi="Times New Roman" w:cs="Times New Roman"/>
          <w:sz w:val="28"/>
          <w:szCs w:val="28"/>
          <w:lang w:eastAsia="ru-RU"/>
        </w:rPr>
      </w:pPr>
    </w:p>
    <w:p w:rsidR="00063084" w:rsidRDefault="00F91E68" w:rsidP="00F91E68">
      <w:pPr>
        <w:pStyle w:val="a5"/>
        <w:rPr>
          <w:rFonts w:ascii="Times New Roman" w:hAnsi="Times New Roman" w:cs="Times New Roman"/>
          <w:b/>
          <w:sz w:val="28"/>
          <w:szCs w:val="28"/>
        </w:rPr>
      </w:pPr>
      <w:r w:rsidRPr="00F912C5">
        <w:rPr>
          <w:rFonts w:ascii="Times New Roman" w:hAnsi="Times New Roman" w:cs="Times New Roman"/>
          <w:b/>
          <w:sz w:val="28"/>
          <w:szCs w:val="28"/>
        </w:rPr>
        <w:t>Глава</w:t>
      </w:r>
      <w:r w:rsidR="00063084">
        <w:rPr>
          <w:rFonts w:ascii="Times New Roman" w:hAnsi="Times New Roman" w:cs="Times New Roman"/>
          <w:b/>
          <w:sz w:val="28"/>
          <w:szCs w:val="28"/>
        </w:rPr>
        <w:t xml:space="preserve"> </w:t>
      </w:r>
      <w:r w:rsidRPr="00F912C5">
        <w:rPr>
          <w:rFonts w:ascii="Times New Roman" w:hAnsi="Times New Roman" w:cs="Times New Roman"/>
          <w:b/>
          <w:sz w:val="28"/>
          <w:szCs w:val="28"/>
        </w:rPr>
        <w:t xml:space="preserve"> Русановского</w:t>
      </w:r>
      <w:r w:rsidR="00063084">
        <w:rPr>
          <w:rFonts w:ascii="Times New Roman" w:hAnsi="Times New Roman" w:cs="Times New Roman"/>
          <w:b/>
          <w:sz w:val="28"/>
          <w:szCs w:val="28"/>
        </w:rPr>
        <w:t xml:space="preserve">  </w:t>
      </w:r>
    </w:p>
    <w:p w:rsidR="00382234" w:rsidRDefault="00063084" w:rsidP="00F91E68">
      <w:pPr>
        <w:pStyle w:val="a5"/>
        <w:rPr>
          <w:rFonts w:ascii="Times New Roman" w:hAnsi="Times New Roman" w:cs="Times New Roman"/>
          <w:b/>
          <w:sz w:val="28"/>
          <w:szCs w:val="28"/>
        </w:rPr>
      </w:pPr>
      <w:r>
        <w:rPr>
          <w:rFonts w:ascii="Times New Roman" w:hAnsi="Times New Roman" w:cs="Times New Roman"/>
          <w:b/>
          <w:sz w:val="28"/>
          <w:szCs w:val="28"/>
        </w:rPr>
        <w:t xml:space="preserve">сельского </w:t>
      </w:r>
      <w:r w:rsidR="00F91E68" w:rsidRPr="00F912C5">
        <w:rPr>
          <w:rFonts w:ascii="Times New Roman" w:hAnsi="Times New Roman" w:cs="Times New Roman"/>
          <w:b/>
          <w:sz w:val="28"/>
          <w:szCs w:val="28"/>
        </w:rPr>
        <w:t xml:space="preserve">поселения                  </w:t>
      </w:r>
      <w:r>
        <w:rPr>
          <w:rFonts w:ascii="Times New Roman" w:hAnsi="Times New Roman" w:cs="Times New Roman"/>
          <w:b/>
          <w:sz w:val="28"/>
          <w:szCs w:val="28"/>
        </w:rPr>
        <w:t xml:space="preserve">                                        </w:t>
      </w:r>
      <w:r w:rsidR="00F91E68" w:rsidRPr="00F912C5">
        <w:rPr>
          <w:rFonts w:ascii="Times New Roman" w:hAnsi="Times New Roman" w:cs="Times New Roman"/>
          <w:b/>
          <w:sz w:val="28"/>
          <w:szCs w:val="28"/>
        </w:rPr>
        <w:t xml:space="preserve">И.Н.Козловкин </w:t>
      </w:r>
    </w:p>
    <w:p w:rsidR="00063084" w:rsidRDefault="00063084" w:rsidP="00F91E68">
      <w:pPr>
        <w:pStyle w:val="a5"/>
        <w:rPr>
          <w:rFonts w:ascii="Times New Roman" w:hAnsi="Times New Roman" w:cs="Times New Roman"/>
          <w:b/>
          <w:sz w:val="28"/>
          <w:szCs w:val="28"/>
        </w:rPr>
      </w:pPr>
    </w:p>
    <w:p w:rsidR="00F91E68" w:rsidRPr="00F912C5" w:rsidRDefault="00063084" w:rsidP="00063084">
      <w:pPr>
        <w:spacing w:after="0"/>
        <w:rPr>
          <w:rFonts w:ascii="Times New Roman" w:hAnsi="Times New Roman" w:cs="Times New Roman"/>
          <w:sz w:val="28"/>
          <w:szCs w:val="28"/>
        </w:rPr>
      </w:pPr>
      <w:r>
        <w:rPr>
          <w:rFonts w:ascii="Times New Roman" w:eastAsia="Calibri" w:hAnsi="Times New Roman" w:cs="Times New Roman"/>
          <w:b/>
          <w:sz w:val="28"/>
          <w:szCs w:val="28"/>
          <w:lang w:eastAsia="en-US"/>
        </w:rPr>
        <w:t xml:space="preserve">                                                                                                         </w:t>
      </w:r>
      <w:r w:rsidR="00F91E68" w:rsidRPr="00F912C5">
        <w:rPr>
          <w:rFonts w:ascii="Times New Roman" w:hAnsi="Times New Roman" w:cs="Times New Roman"/>
          <w:sz w:val="28"/>
          <w:szCs w:val="28"/>
        </w:rPr>
        <w:t>Приложение №1</w:t>
      </w:r>
    </w:p>
    <w:p w:rsidR="00F91E68" w:rsidRPr="00F912C5" w:rsidRDefault="00F91E68" w:rsidP="00F91E68">
      <w:pPr>
        <w:pStyle w:val="ConsNormal"/>
        <w:ind w:right="0" w:firstLine="0"/>
        <w:jc w:val="right"/>
        <w:rPr>
          <w:rFonts w:ascii="Times New Roman" w:hAnsi="Times New Roman" w:cs="Times New Roman"/>
          <w:sz w:val="28"/>
          <w:szCs w:val="28"/>
        </w:rPr>
      </w:pPr>
      <w:r w:rsidRPr="00F912C5">
        <w:rPr>
          <w:rFonts w:ascii="Times New Roman" w:hAnsi="Times New Roman" w:cs="Times New Roman"/>
          <w:sz w:val="28"/>
          <w:szCs w:val="28"/>
        </w:rPr>
        <w:t>к  решению Совета народных депутатов</w:t>
      </w:r>
    </w:p>
    <w:p w:rsidR="00F91E68" w:rsidRPr="00F912C5" w:rsidRDefault="00F91E68" w:rsidP="00F91E68">
      <w:pPr>
        <w:pStyle w:val="ConsNormal"/>
        <w:ind w:right="0" w:firstLine="0"/>
        <w:jc w:val="right"/>
        <w:rPr>
          <w:rFonts w:ascii="Times New Roman" w:hAnsi="Times New Roman" w:cs="Times New Roman"/>
          <w:sz w:val="28"/>
          <w:szCs w:val="28"/>
        </w:rPr>
      </w:pPr>
      <w:r w:rsidRPr="00F912C5">
        <w:rPr>
          <w:rFonts w:ascii="Times New Roman" w:hAnsi="Times New Roman" w:cs="Times New Roman"/>
          <w:sz w:val="28"/>
          <w:szCs w:val="28"/>
        </w:rPr>
        <w:t xml:space="preserve">Русановского сельского поселения </w:t>
      </w:r>
    </w:p>
    <w:p w:rsidR="00F91E68" w:rsidRPr="00F912C5" w:rsidRDefault="00455CE6" w:rsidP="00F91E68">
      <w:pPr>
        <w:pStyle w:val="ConsNormal"/>
        <w:ind w:right="0" w:firstLine="0"/>
        <w:jc w:val="right"/>
        <w:rPr>
          <w:rFonts w:ascii="Times New Roman" w:hAnsi="Times New Roman" w:cs="Times New Roman"/>
          <w:sz w:val="28"/>
          <w:szCs w:val="28"/>
        </w:rPr>
      </w:pPr>
      <w:r w:rsidRPr="00F912C5">
        <w:rPr>
          <w:rFonts w:ascii="Times New Roman" w:hAnsi="Times New Roman" w:cs="Times New Roman"/>
          <w:sz w:val="28"/>
          <w:szCs w:val="28"/>
        </w:rPr>
        <w:t xml:space="preserve">Терновского </w:t>
      </w:r>
      <w:r w:rsidR="00F91E68" w:rsidRPr="00F912C5">
        <w:rPr>
          <w:rFonts w:ascii="Times New Roman" w:hAnsi="Times New Roman" w:cs="Times New Roman"/>
          <w:sz w:val="28"/>
          <w:szCs w:val="28"/>
        </w:rPr>
        <w:t>муниципального района</w:t>
      </w:r>
    </w:p>
    <w:p w:rsidR="00F91E68" w:rsidRPr="00F912C5" w:rsidRDefault="00F91E68" w:rsidP="00F91E68">
      <w:pPr>
        <w:pStyle w:val="ConsNormal"/>
        <w:ind w:right="0" w:firstLine="0"/>
        <w:jc w:val="right"/>
        <w:rPr>
          <w:rFonts w:ascii="Times New Roman" w:hAnsi="Times New Roman" w:cs="Times New Roman"/>
          <w:sz w:val="28"/>
          <w:szCs w:val="28"/>
        </w:rPr>
      </w:pPr>
      <w:r w:rsidRPr="00F912C5">
        <w:rPr>
          <w:rFonts w:ascii="Times New Roman" w:hAnsi="Times New Roman" w:cs="Times New Roman"/>
          <w:sz w:val="28"/>
          <w:szCs w:val="28"/>
        </w:rPr>
        <w:t xml:space="preserve">Воронежской области </w:t>
      </w:r>
    </w:p>
    <w:p w:rsidR="00F91E68" w:rsidRPr="00F912C5" w:rsidRDefault="00F912C5" w:rsidP="00F91E68">
      <w:pPr>
        <w:pStyle w:val="ConsNormal"/>
        <w:ind w:right="0" w:firstLine="0"/>
        <w:jc w:val="right"/>
        <w:rPr>
          <w:rFonts w:ascii="Times New Roman" w:hAnsi="Times New Roman" w:cs="Times New Roman"/>
          <w:sz w:val="28"/>
          <w:szCs w:val="28"/>
        </w:rPr>
      </w:pPr>
      <w:r>
        <w:rPr>
          <w:rFonts w:ascii="Times New Roman" w:hAnsi="Times New Roman" w:cs="Times New Roman"/>
          <w:sz w:val="28"/>
          <w:szCs w:val="28"/>
        </w:rPr>
        <w:t>о</w:t>
      </w:r>
      <w:r w:rsidR="00063084">
        <w:rPr>
          <w:rFonts w:ascii="Times New Roman" w:hAnsi="Times New Roman" w:cs="Times New Roman"/>
          <w:sz w:val="28"/>
          <w:szCs w:val="28"/>
        </w:rPr>
        <w:t>т  09 февраля 2023</w:t>
      </w:r>
      <w:r w:rsidR="002806C5">
        <w:rPr>
          <w:rFonts w:ascii="Times New Roman" w:hAnsi="Times New Roman" w:cs="Times New Roman"/>
          <w:sz w:val="28"/>
          <w:szCs w:val="28"/>
        </w:rPr>
        <w:t xml:space="preserve"> года  </w:t>
      </w:r>
      <w:r w:rsidR="00F91E68" w:rsidRPr="00F912C5">
        <w:rPr>
          <w:rFonts w:ascii="Times New Roman" w:hAnsi="Times New Roman" w:cs="Times New Roman"/>
          <w:sz w:val="28"/>
          <w:szCs w:val="28"/>
        </w:rPr>
        <w:t>№</w:t>
      </w:r>
      <w:r w:rsidR="00063084">
        <w:rPr>
          <w:rFonts w:ascii="Times New Roman" w:hAnsi="Times New Roman" w:cs="Times New Roman"/>
          <w:sz w:val="28"/>
          <w:szCs w:val="28"/>
        </w:rPr>
        <w:t>4</w:t>
      </w:r>
    </w:p>
    <w:p w:rsidR="00455CE6" w:rsidRPr="00F912C5" w:rsidRDefault="00455CE6" w:rsidP="00455CE6">
      <w:pPr>
        <w:rPr>
          <w:rFonts w:ascii="Times New Roman" w:hAnsi="Times New Roman" w:cs="Times New Roman"/>
          <w:sz w:val="28"/>
          <w:szCs w:val="28"/>
        </w:rPr>
      </w:pPr>
    </w:p>
    <w:p w:rsidR="00AA6A69" w:rsidRPr="001A0D89" w:rsidRDefault="00455CE6" w:rsidP="00063084">
      <w:pPr>
        <w:tabs>
          <w:tab w:val="left" w:pos="3818"/>
        </w:tabs>
        <w:spacing w:line="240" w:lineRule="auto"/>
        <w:jc w:val="center"/>
        <w:rPr>
          <w:rFonts w:ascii="Times New Roman" w:hAnsi="Times New Roman" w:cs="Times New Roman"/>
          <w:b/>
          <w:sz w:val="28"/>
          <w:szCs w:val="28"/>
        </w:rPr>
      </w:pPr>
      <w:r w:rsidRPr="002806C5">
        <w:rPr>
          <w:rFonts w:ascii="Times New Roman" w:hAnsi="Times New Roman" w:cs="Times New Roman"/>
          <w:b/>
          <w:sz w:val="28"/>
          <w:szCs w:val="28"/>
        </w:rPr>
        <w:t xml:space="preserve">Изменения и дополнения в Правила благоустройства </w:t>
      </w:r>
      <w:r w:rsidR="002806C5">
        <w:rPr>
          <w:rFonts w:ascii="Times New Roman" w:hAnsi="Times New Roman" w:cs="Times New Roman"/>
          <w:b/>
          <w:sz w:val="28"/>
          <w:szCs w:val="28"/>
        </w:rPr>
        <w:t xml:space="preserve">                          </w:t>
      </w:r>
      <w:r w:rsidRPr="002806C5">
        <w:rPr>
          <w:rFonts w:ascii="Times New Roman" w:hAnsi="Times New Roman" w:cs="Times New Roman"/>
          <w:b/>
          <w:sz w:val="28"/>
          <w:szCs w:val="28"/>
        </w:rPr>
        <w:t>Русановского сельского поселения Терновского муниципального района Воронежской области</w:t>
      </w:r>
    </w:p>
    <w:p w:rsidR="0038274D" w:rsidRDefault="0038274D" w:rsidP="00AA6A69">
      <w:pPr>
        <w:pStyle w:val="a5"/>
        <w:tabs>
          <w:tab w:val="left" w:pos="993"/>
        </w:tabs>
        <w:jc w:val="both"/>
        <w:rPr>
          <w:rFonts w:ascii="Times New Roman" w:hAnsi="Times New Roman" w:cs="Times New Roman"/>
          <w:sz w:val="28"/>
          <w:szCs w:val="28"/>
        </w:rPr>
      </w:pPr>
    </w:p>
    <w:p w:rsidR="00AA6A69" w:rsidRDefault="006255BB" w:rsidP="00AA6A69">
      <w:pPr>
        <w:pStyle w:val="a5"/>
        <w:tabs>
          <w:tab w:val="left" w:pos="0"/>
        </w:tabs>
        <w:jc w:val="both"/>
        <w:rPr>
          <w:rFonts w:ascii="Times New Roman" w:hAnsi="Times New Roman"/>
          <w:sz w:val="28"/>
          <w:szCs w:val="28"/>
        </w:rPr>
      </w:pPr>
      <w:r>
        <w:rPr>
          <w:rFonts w:ascii="Times New Roman" w:hAnsi="Times New Roman"/>
          <w:sz w:val="28"/>
          <w:szCs w:val="28"/>
        </w:rPr>
        <w:t xml:space="preserve">        </w:t>
      </w:r>
      <w:r w:rsidR="00750847">
        <w:rPr>
          <w:rFonts w:ascii="Times New Roman" w:hAnsi="Times New Roman"/>
          <w:sz w:val="28"/>
          <w:szCs w:val="28"/>
        </w:rPr>
        <w:t>1. п.1.1.  раздела 1 изложить в новой редакции :</w:t>
      </w:r>
    </w:p>
    <w:p w:rsidR="00750847" w:rsidRPr="00750847" w:rsidRDefault="00750847" w:rsidP="00AA6A69">
      <w:pPr>
        <w:pStyle w:val="a5"/>
        <w:tabs>
          <w:tab w:val="left" w:pos="0"/>
        </w:tabs>
        <w:jc w:val="both"/>
        <w:rPr>
          <w:rFonts w:ascii="Times New Roman" w:hAnsi="Times New Roman" w:cs="Times New Roman"/>
          <w:sz w:val="28"/>
          <w:szCs w:val="28"/>
        </w:rPr>
      </w:pPr>
    </w:p>
    <w:p w:rsidR="00750847" w:rsidRPr="00750847" w:rsidRDefault="00750847" w:rsidP="00750847">
      <w:pPr>
        <w:ind w:firstLine="709"/>
        <w:contextualSpacing/>
        <w:jc w:val="both"/>
        <w:rPr>
          <w:rFonts w:ascii="Times New Roman" w:hAnsi="Times New Roman" w:cs="Times New Roman"/>
          <w:sz w:val="28"/>
          <w:szCs w:val="28"/>
          <w:lang w:eastAsia="en-US"/>
        </w:rPr>
      </w:pPr>
      <w:r w:rsidRPr="00750847">
        <w:rPr>
          <w:rFonts w:ascii="Times New Roman" w:hAnsi="Times New Roman" w:cs="Times New Roman"/>
          <w:sz w:val="28"/>
          <w:szCs w:val="28"/>
          <w:lang w:eastAsia="en-US"/>
        </w:rPr>
        <w:t>«1.1. Б</w:t>
      </w:r>
      <w:r w:rsidRPr="00750847">
        <w:rPr>
          <w:rFonts w:ascii="Times New Roman" w:hAnsi="Times New Roman" w:cs="Times New Roman"/>
          <w:sz w:val="28"/>
          <w:szCs w:val="28"/>
          <w:shd w:val="clear" w:color="auto" w:fill="FFFFFF"/>
        </w:rPr>
        <w:t>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750847">
        <w:rPr>
          <w:rFonts w:ascii="Times New Roman" w:hAnsi="Times New Roman" w:cs="Times New Roman"/>
          <w:sz w:val="28"/>
          <w:szCs w:val="28"/>
          <w:lang w:eastAsia="en-US"/>
        </w:rPr>
        <w:t>.</w:t>
      </w:r>
    </w:p>
    <w:p w:rsidR="00750847" w:rsidRPr="00063084" w:rsidRDefault="00750847" w:rsidP="00750847">
      <w:pPr>
        <w:pStyle w:val="ConsPlusNormal"/>
        <w:spacing w:before="220"/>
        <w:ind w:firstLine="540"/>
        <w:jc w:val="both"/>
      </w:pPr>
      <w:r w:rsidRPr="00063084">
        <w:t xml:space="preserve">1.1.1 В соответствии с </w:t>
      </w:r>
      <w:hyperlink r:id="rId8" w:history="1">
        <w:r w:rsidRPr="00063084">
          <w:t>пунктом 3.12</w:t>
        </w:r>
      </w:hyperlink>
      <w:r w:rsidRPr="00063084">
        <w:t xml:space="preserve"> "СП 82.13330.2016. Свод правил. Благоустройство территорий. Актуализированная редакция СНиП III-10-75", утвержденного </w:t>
      </w:r>
      <w:hyperlink r:id="rId9" w:history="1">
        <w:r w:rsidRPr="00063084">
          <w:t>приказом</w:t>
        </w:r>
      </w:hyperlink>
      <w:r w:rsidRPr="00063084">
        <w:t xml:space="preserve"> Министерства строительства и жилищно-коммунального хозяйства Российской Федерации от 16 декабря 2016 г. N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w:t>
      </w:r>
    </w:p>
    <w:p w:rsidR="00750847" w:rsidRPr="00063084" w:rsidRDefault="00750847" w:rsidP="00750847">
      <w:pPr>
        <w:pStyle w:val="ConsPlusNormal"/>
        <w:spacing w:before="220"/>
        <w:ind w:firstLine="540"/>
        <w:jc w:val="both"/>
      </w:pPr>
      <w:r w:rsidRPr="00063084">
        <w:t>- районы, микрорайоны, кварталы и иные элементы планировочной структуры населенного пункта;</w:t>
      </w:r>
    </w:p>
    <w:p w:rsidR="00750847" w:rsidRPr="00063084" w:rsidRDefault="00750847" w:rsidP="00750847">
      <w:pPr>
        <w:pStyle w:val="ConsPlusNormal"/>
        <w:spacing w:before="220"/>
        <w:ind w:firstLine="540"/>
        <w:jc w:val="both"/>
      </w:pPr>
      <w:r w:rsidRPr="00063084">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750847" w:rsidRPr="00063084" w:rsidRDefault="00750847" w:rsidP="00750847">
      <w:pPr>
        <w:pStyle w:val="ConsPlusNormal"/>
        <w:spacing w:before="220"/>
        <w:ind w:firstLine="540"/>
        <w:jc w:val="both"/>
      </w:pPr>
      <w:r w:rsidRPr="00063084">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w:t>
      </w:r>
      <w:r w:rsidRPr="00063084">
        <w:lastRenderedPageBreak/>
        <w:t>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750847" w:rsidRPr="00063084" w:rsidRDefault="00750847" w:rsidP="00750847">
      <w:pPr>
        <w:pStyle w:val="ConsPlusNormal"/>
        <w:spacing w:before="220"/>
        <w:ind w:firstLine="540"/>
        <w:jc w:val="both"/>
      </w:pPr>
      <w:r w:rsidRPr="00063084">
        <w:t>- детские игровые и детские спортивные площадки;</w:t>
      </w:r>
    </w:p>
    <w:p w:rsidR="00750847" w:rsidRPr="00063084" w:rsidRDefault="00750847" w:rsidP="00750847">
      <w:pPr>
        <w:pStyle w:val="ConsPlusNormal"/>
        <w:spacing w:before="220"/>
        <w:ind w:firstLine="540"/>
        <w:jc w:val="both"/>
      </w:pPr>
      <w:r w:rsidRPr="00063084">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750847" w:rsidRPr="00063084" w:rsidRDefault="00750847" w:rsidP="00750847">
      <w:pPr>
        <w:pStyle w:val="ConsPlusNormal"/>
        <w:spacing w:before="220"/>
        <w:ind w:firstLine="540"/>
        <w:jc w:val="both"/>
      </w:pPr>
      <w:r w:rsidRPr="00063084">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750847" w:rsidRPr="00063084" w:rsidRDefault="00750847" w:rsidP="00750847">
      <w:pPr>
        <w:pStyle w:val="ConsPlusNormal"/>
        <w:spacing w:before="220"/>
        <w:ind w:firstLine="540"/>
        <w:jc w:val="both"/>
      </w:pPr>
      <w:r w:rsidRPr="00063084">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750847" w:rsidRPr="00063084" w:rsidRDefault="00750847" w:rsidP="00750847">
      <w:pPr>
        <w:pStyle w:val="ConsPlusNormal"/>
        <w:spacing w:before="220"/>
        <w:ind w:firstLine="540"/>
        <w:jc w:val="both"/>
      </w:pPr>
      <w:r w:rsidRPr="00063084">
        <w:t>- велокоммуникации (в том числе велопешеходные и велосипедные дорожки, тропы, аллеи, полосы для движения велосипедного транспорта);</w:t>
      </w:r>
    </w:p>
    <w:p w:rsidR="00750847" w:rsidRPr="00063084" w:rsidRDefault="00750847" w:rsidP="00750847">
      <w:pPr>
        <w:pStyle w:val="ConsPlusNormal"/>
        <w:spacing w:before="220"/>
        <w:ind w:firstLine="540"/>
        <w:jc w:val="both"/>
      </w:pPr>
      <w:r w:rsidRPr="00063084">
        <w:t>- пешеходные коммуникации (в том числе пешеходные тротуары, дорожки, тропы, аллеи, эспланады, мосты, пешеходные улицы и зоны);</w:t>
      </w:r>
    </w:p>
    <w:p w:rsidR="00750847" w:rsidRPr="00063084" w:rsidRDefault="00750847" w:rsidP="00750847">
      <w:pPr>
        <w:pStyle w:val="ConsPlusNormal"/>
        <w:spacing w:before="220"/>
        <w:ind w:firstLine="540"/>
        <w:jc w:val="both"/>
      </w:pPr>
      <w:r w:rsidRPr="00063084">
        <w:t>- места размещения нестационарных торговых объектов;</w:t>
      </w:r>
    </w:p>
    <w:p w:rsidR="00750847" w:rsidRPr="00063084" w:rsidRDefault="00750847" w:rsidP="00750847">
      <w:pPr>
        <w:pStyle w:val="ConsPlusNormal"/>
        <w:spacing w:before="220"/>
        <w:ind w:firstLine="540"/>
        <w:jc w:val="both"/>
      </w:pPr>
      <w:r w:rsidRPr="00063084">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750847" w:rsidRPr="00063084" w:rsidRDefault="00750847" w:rsidP="00750847">
      <w:pPr>
        <w:pStyle w:val="ConsPlusNormal"/>
        <w:spacing w:before="220"/>
        <w:ind w:firstLine="540"/>
        <w:jc w:val="both"/>
      </w:pPr>
      <w:r w:rsidRPr="00063084">
        <w:t>- кладбища и мемориальные зоны;</w:t>
      </w:r>
    </w:p>
    <w:p w:rsidR="00750847" w:rsidRPr="00063084" w:rsidRDefault="00750847" w:rsidP="00750847">
      <w:pPr>
        <w:pStyle w:val="ConsPlusNormal"/>
        <w:spacing w:before="220"/>
        <w:ind w:firstLine="540"/>
        <w:jc w:val="both"/>
      </w:pPr>
      <w:r w:rsidRPr="00063084">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750847" w:rsidRPr="00063084" w:rsidRDefault="00750847" w:rsidP="00750847">
      <w:pPr>
        <w:pStyle w:val="ConsPlusNormal"/>
        <w:spacing w:before="220"/>
        <w:ind w:firstLine="540"/>
        <w:jc w:val="both"/>
      </w:pPr>
      <w:r w:rsidRPr="00063084">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750847" w:rsidRPr="00063084" w:rsidRDefault="00750847" w:rsidP="00750847">
      <w:pPr>
        <w:pStyle w:val="ConsPlusNormal"/>
        <w:spacing w:before="220"/>
        <w:ind w:firstLine="540"/>
        <w:jc w:val="both"/>
      </w:pPr>
      <w:r w:rsidRPr="00063084">
        <w:t xml:space="preserve">-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w:t>
      </w:r>
      <w:r w:rsidRPr="00063084">
        <w:lastRenderedPageBreak/>
        <w:t>парковки (парковочные места), площадки (места) для хранения (стоянки) велосипедов (велопарковки и велосипедные стоянки), кемпстоянки;</w:t>
      </w:r>
    </w:p>
    <w:p w:rsidR="00750847" w:rsidRPr="00063084" w:rsidRDefault="00750847" w:rsidP="00750847">
      <w:pPr>
        <w:pStyle w:val="ConsPlusNormal"/>
        <w:spacing w:before="220"/>
        <w:ind w:firstLine="540"/>
        <w:jc w:val="both"/>
      </w:pPr>
      <w:r w:rsidRPr="00063084">
        <w:t>- зоны транспортных, инженерных коммуникаций;</w:t>
      </w:r>
    </w:p>
    <w:p w:rsidR="00750847" w:rsidRPr="00063084" w:rsidRDefault="00750847" w:rsidP="00750847">
      <w:pPr>
        <w:pStyle w:val="ConsPlusNormal"/>
        <w:spacing w:before="220"/>
        <w:ind w:firstLine="540"/>
        <w:jc w:val="both"/>
      </w:pPr>
      <w:r w:rsidRPr="00063084">
        <w:t>- водоохранные зоны;</w:t>
      </w:r>
    </w:p>
    <w:p w:rsidR="00750847" w:rsidRPr="00063084" w:rsidRDefault="00750847" w:rsidP="00750847">
      <w:pPr>
        <w:pStyle w:val="ConsPlusNormal"/>
        <w:spacing w:before="220"/>
        <w:ind w:firstLine="540"/>
        <w:jc w:val="both"/>
      </w:pPr>
      <w:r w:rsidRPr="00063084">
        <w:t>- площадки для выгула и дрессировки животных;</w:t>
      </w:r>
    </w:p>
    <w:p w:rsidR="00750847" w:rsidRPr="00063084" w:rsidRDefault="00750847" w:rsidP="00750847">
      <w:pPr>
        <w:pStyle w:val="ConsPlusNormal"/>
        <w:spacing w:before="220"/>
        <w:ind w:firstLine="540"/>
        <w:jc w:val="both"/>
      </w:pPr>
      <w:r w:rsidRPr="00063084">
        <w:t>- контейнерные площадки и площадки для складирования отдельных групп коммунальных отходов;</w:t>
      </w:r>
    </w:p>
    <w:p w:rsidR="00750847" w:rsidRPr="00063084" w:rsidRDefault="00750847" w:rsidP="00750847">
      <w:pPr>
        <w:pStyle w:val="ConsPlusNormal"/>
        <w:spacing w:before="220"/>
        <w:ind w:firstLine="540"/>
        <w:jc w:val="both"/>
      </w:pPr>
      <w:r w:rsidRPr="00063084">
        <w:t>- другие территории муниципального образования.</w:t>
      </w:r>
    </w:p>
    <w:p w:rsidR="00750847" w:rsidRPr="00063084" w:rsidRDefault="00750847" w:rsidP="00750847">
      <w:pPr>
        <w:pStyle w:val="ConsPlusNormal"/>
        <w:spacing w:before="220"/>
        <w:ind w:firstLine="540"/>
        <w:jc w:val="both"/>
      </w:pPr>
      <w:r w:rsidRPr="00063084">
        <w:t xml:space="preserve">1.1.2 В соответствии с </w:t>
      </w:r>
      <w:hyperlink r:id="rId10" w:history="1">
        <w:r w:rsidRPr="00063084">
          <w:t>пунктом 38 статьи 1</w:t>
        </w:r>
      </w:hyperlink>
      <w:r w:rsidRPr="00063084">
        <w:t xml:space="preserve">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 муниципальных образований к элементам благоустройства могут быть также отнесены, например:</w:t>
      </w:r>
    </w:p>
    <w:p w:rsidR="00750847" w:rsidRPr="00063084" w:rsidRDefault="00750847" w:rsidP="00750847">
      <w:pPr>
        <w:pStyle w:val="ConsPlusNormal"/>
        <w:spacing w:before="220"/>
        <w:ind w:firstLine="540"/>
        <w:jc w:val="both"/>
      </w:pPr>
      <w:r w:rsidRPr="00063084">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750847" w:rsidRPr="00063084" w:rsidRDefault="00750847" w:rsidP="00750847">
      <w:pPr>
        <w:pStyle w:val="ConsPlusNormal"/>
        <w:spacing w:before="220"/>
        <w:ind w:firstLine="540"/>
        <w:jc w:val="both"/>
      </w:pPr>
      <w:r w:rsidRPr="00063084">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750847" w:rsidRPr="00063084" w:rsidRDefault="00750847" w:rsidP="00750847">
      <w:pPr>
        <w:pStyle w:val="ConsPlusNormal"/>
        <w:spacing w:before="220"/>
        <w:ind w:firstLine="540"/>
        <w:jc w:val="both"/>
      </w:pPr>
      <w:r w:rsidRPr="00063084">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750847" w:rsidRPr="00063084" w:rsidRDefault="00750847" w:rsidP="00750847">
      <w:pPr>
        <w:pStyle w:val="ConsPlusNormal"/>
        <w:spacing w:before="220"/>
        <w:ind w:firstLine="540"/>
        <w:jc w:val="both"/>
      </w:pPr>
      <w:r w:rsidRPr="00063084">
        <w:t>- сборные искусственные неровности, сборные шумовые полосы;</w:t>
      </w:r>
    </w:p>
    <w:p w:rsidR="00750847" w:rsidRPr="00063084" w:rsidRDefault="00750847" w:rsidP="00750847">
      <w:pPr>
        <w:pStyle w:val="ConsPlusNormal"/>
        <w:spacing w:before="220"/>
        <w:ind w:firstLine="540"/>
        <w:jc w:val="both"/>
      </w:pPr>
      <w:r w:rsidRPr="00063084">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750847" w:rsidRPr="00063084" w:rsidRDefault="00750847" w:rsidP="00750847">
      <w:pPr>
        <w:pStyle w:val="ConsPlusNormal"/>
        <w:spacing w:before="220"/>
        <w:ind w:firstLine="540"/>
        <w:jc w:val="both"/>
      </w:pPr>
      <w:r w:rsidRPr="00063084">
        <w:lastRenderedPageBreak/>
        <w:t>- ограждения, ограждающие устройства, ограждающие элементы, придорожные экраны;</w:t>
      </w:r>
    </w:p>
    <w:p w:rsidR="00750847" w:rsidRPr="00063084" w:rsidRDefault="00750847" w:rsidP="00750847">
      <w:pPr>
        <w:pStyle w:val="ConsPlusNormal"/>
        <w:spacing w:before="220"/>
        <w:ind w:firstLine="540"/>
        <w:jc w:val="both"/>
      </w:pPr>
      <w:r w:rsidRPr="00063084">
        <w:t>- въездные группы;</w:t>
      </w:r>
    </w:p>
    <w:p w:rsidR="00750847" w:rsidRPr="00063084" w:rsidRDefault="00750847" w:rsidP="00750847">
      <w:pPr>
        <w:pStyle w:val="ConsPlusNormal"/>
        <w:spacing w:before="220"/>
        <w:ind w:firstLine="540"/>
        <w:jc w:val="both"/>
      </w:pPr>
      <w:r w:rsidRPr="00063084">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750847" w:rsidRPr="00063084" w:rsidRDefault="00750847" w:rsidP="00750847">
      <w:pPr>
        <w:pStyle w:val="ConsPlusNormal"/>
        <w:spacing w:before="220"/>
        <w:ind w:firstLine="540"/>
        <w:jc w:val="both"/>
      </w:pPr>
      <w:r w:rsidRPr="00063084">
        <w:t>- пруды и обводненные карьеры, искусственные сезонные водные объекты для массового отдыха, размещаемые на общественных территориях;</w:t>
      </w:r>
    </w:p>
    <w:p w:rsidR="00750847" w:rsidRPr="00063084" w:rsidRDefault="00750847" w:rsidP="00750847">
      <w:pPr>
        <w:pStyle w:val="ConsPlusNormal"/>
        <w:spacing w:before="220"/>
        <w:ind w:firstLine="540"/>
        <w:jc w:val="both"/>
      </w:pPr>
      <w:r w:rsidRPr="00063084">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750847" w:rsidRPr="00063084" w:rsidRDefault="00750847" w:rsidP="00750847">
      <w:pPr>
        <w:pStyle w:val="ConsPlusNormal"/>
        <w:spacing w:before="220"/>
        <w:ind w:firstLine="540"/>
        <w:jc w:val="both"/>
      </w:pPr>
      <w:r w:rsidRPr="00063084">
        <w:t>- водные устройства (в том числе питьевые фонтанчики, фонтаны, искусственные декоративные водопады);</w:t>
      </w:r>
    </w:p>
    <w:p w:rsidR="00750847" w:rsidRPr="00063084" w:rsidRDefault="00750847" w:rsidP="00750847">
      <w:pPr>
        <w:pStyle w:val="ConsPlusNormal"/>
        <w:spacing w:before="220"/>
        <w:ind w:firstLine="540"/>
        <w:jc w:val="both"/>
      </w:pPr>
      <w:r w:rsidRPr="00063084">
        <w:t>- плавучие домики для птиц, скворечники, кормушки, голубятни;</w:t>
      </w:r>
    </w:p>
    <w:p w:rsidR="00750847" w:rsidRPr="00063084" w:rsidRDefault="00750847" w:rsidP="00750847">
      <w:pPr>
        <w:pStyle w:val="ConsPlusNormal"/>
        <w:spacing w:before="220"/>
        <w:ind w:firstLine="540"/>
        <w:jc w:val="both"/>
      </w:pPr>
      <w:r w:rsidRPr="00063084">
        <w:t>- уличное коммунально-бытовое и техническое оборудование (в том числе урны, люки смотровых колодцев, подъемные платформы);</w:t>
      </w:r>
    </w:p>
    <w:p w:rsidR="00750847" w:rsidRPr="00063084" w:rsidRDefault="00750847" w:rsidP="00750847">
      <w:pPr>
        <w:pStyle w:val="ConsPlusNormal"/>
        <w:spacing w:before="220"/>
        <w:ind w:firstLine="540"/>
        <w:jc w:val="both"/>
      </w:pPr>
      <w:r w:rsidRPr="00063084">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750847" w:rsidRPr="00063084" w:rsidRDefault="00750847" w:rsidP="00750847">
      <w:pPr>
        <w:pStyle w:val="ConsPlusNormal"/>
        <w:spacing w:before="220"/>
        <w:ind w:firstLine="540"/>
        <w:jc w:val="both"/>
      </w:pPr>
      <w:r w:rsidRPr="00063084">
        <w:t>- остановочные павильоны;</w:t>
      </w:r>
    </w:p>
    <w:p w:rsidR="00750847" w:rsidRPr="00063084" w:rsidRDefault="00750847" w:rsidP="00750847">
      <w:pPr>
        <w:pStyle w:val="ConsPlusNormal"/>
        <w:spacing w:before="220"/>
        <w:ind w:firstLine="540"/>
        <w:jc w:val="both"/>
      </w:pPr>
      <w:r w:rsidRPr="00063084">
        <w:t>- сезонные (летние) кафе;</w:t>
      </w:r>
    </w:p>
    <w:p w:rsidR="00750847" w:rsidRPr="00063084" w:rsidRDefault="00750847" w:rsidP="00750847">
      <w:pPr>
        <w:pStyle w:val="ConsPlusNormal"/>
        <w:spacing w:before="220"/>
        <w:ind w:firstLine="540"/>
        <w:jc w:val="both"/>
      </w:pPr>
      <w:r w:rsidRPr="00063084">
        <w:t>- городская мебель;</w:t>
      </w:r>
    </w:p>
    <w:p w:rsidR="00750847" w:rsidRPr="00063084" w:rsidRDefault="00750847" w:rsidP="00750847">
      <w:pPr>
        <w:pStyle w:val="ConsPlusNormal"/>
        <w:spacing w:before="220"/>
        <w:ind w:firstLine="540"/>
        <w:jc w:val="both"/>
      </w:pPr>
      <w:r w:rsidRPr="00063084">
        <w:t>- рекламные конструкции;</w:t>
      </w:r>
    </w:p>
    <w:p w:rsidR="00750847" w:rsidRPr="00063084" w:rsidRDefault="00750847" w:rsidP="00750847">
      <w:pPr>
        <w:pStyle w:val="ConsPlusNormal"/>
        <w:spacing w:before="220"/>
        <w:ind w:firstLine="540"/>
        <w:jc w:val="both"/>
      </w:pPr>
      <w:r w:rsidRPr="00063084">
        <w:t>- праздничное оформление.</w:t>
      </w:r>
    </w:p>
    <w:p w:rsidR="00750847" w:rsidRPr="00063084" w:rsidRDefault="00750847" w:rsidP="00750847">
      <w:pPr>
        <w:pStyle w:val="ConsPlusNormal"/>
        <w:spacing w:before="220"/>
        <w:ind w:firstLine="540"/>
        <w:jc w:val="both"/>
      </w:pPr>
      <w:r w:rsidRPr="00063084">
        <w:t>1.1.3 К основным задачам правил благоустройства территорий муниципальных образований рекомендуется относить:</w:t>
      </w:r>
    </w:p>
    <w:p w:rsidR="00750847" w:rsidRPr="00063084" w:rsidRDefault="00750847" w:rsidP="00750847">
      <w:pPr>
        <w:pStyle w:val="ConsPlusNormal"/>
        <w:spacing w:before="220"/>
        <w:ind w:firstLine="540"/>
        <w:jc w:val="both"/>
      </w:pPr>
      <w:r w:rsidRPr="00063084">
        <w:t>а) формирование комфортной, современной городской среды на территории муниципального образования;</w:t>
      </w:r>
    </w:p>
    <w:p w:rsidR="00750847" w:rsidRPr="00063084" w:rsidRDefault="00750847" w:rsidP="00750847">
      <w:pPr>
        <w:pStyle w:val="ConsPlusNormal"/>
        <w:spacing w:before="220"/>
        <w:ind w:firstLine="540"/>
        <w:jc w:val="both"/>
      </w:pPr>
      <w:r w:rsidRPr="00063084">
        <w:t>б) обеспечение и повышение комфортности условий проживания граждан;</w:t>
      </w:r>
    </w:p>
    <w:p w:rsidR="00750847" w:rsidRPr="00063084" w:rsidRDefault="00750847" w:rsidP="00750847">
      <w:pPr>
        <w:pStyle w:val="ConsPlusNormal"/>
        <w:spacing w:before="220"/>
        <w:ind w:firstLine="540"/>
        <w:jc w:val="both"/>
      </w:pPr>
      <w:r w:rsidRPr="00063084">
        <w:lastRenderedPageBreak/>
        <w:t>в) поддержание и улучшение санитарного и эстетического состояния территории муниципального образования;</w:t>
      </w:r>
    </w:p>
    <w:p w:rsidR="00750847" w:rsidRPr="00063084" w:rsidRDefault="00750847" w:rsidP="00750847">
      <w:pPr>
        <w:pStyle w:val="ConsPlusNormal"/>
        <w:spacing w:before="220"/>
        <w:ind w:firstLine="540"/>
        <w:jc w:val="both"/>
      </w:pPr>
      <w:r w:rsidRPr="00063084">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750847" w:rsidRPr="00063084" w:rsidRDefault="00750847" w:rsidP="00750847">
      <w:pPr>
        <w:pStyle w:val="ConsPlusNormal"/>
        <w:spacing w:before="220"/>
        <w:ind w:firstLine="540"/>
        <w:jc w:val="both"/>
      </w:pPr>
      <w:r w:rsidRPr="00063084">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750847" w:rsidRPr="00063084" w:rsidRDefault="00750847" w:rsidP="00750847">
      <w:pPr>
        <w:pStyle w:val="ConsPlusNormal"/>
        <w:spacing w:before="220"/>
        <w:ind w:firstLine="540"/>
        <w:jc w:val="both"/>
      </w:pPr>
      <w:r w:rsidRPr="00063084">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750847" w:rsidRPr="00063084" w:rsidRDefault="00750847" w:rsidP="00750847">
      <w:pPr>
        <w:pStyle w:val="ConsPlusNormal"/>
        <w:spacing w:before="220"/>
        <w:ind w:firstLine="540"/>
        <w:jc w:val="both"/>
      </w:pPr>
      <w:r w:rsidRPr="00063084">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750847" w:rsidRPr="00063084" w:rsidRDefault="00750847" w:rsidP="00750847">
      <w:pPr>
        <w:pStyle w:val="ConsPlusNormal"/>
        <w:spacing w:before="220"/>
        <w:ind w:firstLine="540"/>
        <w:jc w:val="both"/>
      </w:pPr>
      <w:r w:rsidRPr="00063084">
        <w:t>з) создание условий для ведения здорового образа жизни граждан, включая активный досуг и отдых, физическое развитие.»</w:t>
      </w:r>
    </w:p>
    <w:p w:rsidR="00750847" w:rsidRPr="00063084" w:rsidRDefault="00750847" w:rsidP="00AA6A69">
      <w:pPr>
        <w:pStyle w:val="a5"/>
        <w:tabs>
          <w:tab w:val="left" w:pos="0"/>
        </w:tabs>
        <w:jc w:val="both"/>
        <w:rPr>
          <w:rFonts w:ascii="Times New Roman" w:hAnsi="Times New Roman"/>
          <w:sz w:val="28"/>
          <w:szCs w:val="28"/>
        </w:rPr>
      </w:pPr>
    </w:p>
    <w:p w:rsidR="00750847" w:rsidRPr="00063084" w:rsidRDefault="00750847" w:rsidP="00AA6A69">
      <w:pPr>
        <w:pStyle w:val="a5"/>
        <w:tabs>
          <w:tab w:val="left" w:pos="0"/>
        </w:tabs>
        <w:jc w:val="both"/>
        <w:rPr>
          <w:rFonts w:ascii="Times New Roman" w:hAnsi="Times New Roman"/>
          <w:sz w:val="28"/>
          <w:szCs w:val="28"/>
        </w:rPr>
      </w:pPr>
      <w:r w:rsidRPr="00063084">
        <w:rPr>
          <w:rFonts w:ascii="Times New Roman" w:hAnsi="Times New Roman"/>
          <w:sz w:val="28"/>
          <w:szCs w:val="28"/>
        </w:rPr>
        <w:t xml:space="preserve">2.  </w:t>
      </w:r>
      <w:r w:rsidRPr="00063084">
        <w:rPr>
          <w:rFonts w:ascii="Times New Roman" w:hAnsi="Times New Roman"/>
          <w:b/>
          <w:sz w:val="28"/>
          <w:szCs w:val="28"/>
        </w:rPr>
        <w:t>В раздел</w:t>
      </w:r>
      <w:r w:rsidR="001A0D89" w:rsidRPr="00063084">
        <w:rPr>
          <w:rFonts w:ascii="Times New Roman" w:hAnsi="Times New Roman"/>
          <w:b/>
          <w:sz w:val="28"/>
          <w:szCs w:val="28"/>
        </w:rPr>
        <w:t xml:space="preserve"> </w:t>
      </w:r>
      <w:r w:rsidRPr="00063084">
        <w:rPr>
          <w:rFonts w:ascii="Times New Roman" w:hAnsi="Times New Roman"/>
          <w:b/>
          <w:sz w:val="28"/>
          <w:szCs w:val="28"/>
        </w:rPr>
        <w:t>1</w:t>
      </w:r>
      <w:r w:rsidR="001A0D89" w:rsidRPr="00063084">
        <w:rPr>
          <w:rFonts w:ascii="Times New Roman" w:hAnsi="Times New Roman"/>
          <w:b/>
          <w:sz w:val="28"/>
          <w:szCs w:val="28"/>
        </w:rPr>
        <w:t xml:space="preserve">. «Основные понятия» </w:t>
      </w:r>
      <w:r w:rsidRPr="00063084">
        <w:rPr>
          <w:rFonts w:ascii="Times New Roman" w:hAnsi="Times New Roman"/>
          <w:b/>
          <w:sz w:val="28"/>
          <w:szCs w:val="28"/>
        </w:rPr>
        <w:t xml:space="preserve"> добавить п.1.20.</w:t>
      </w:r>
      <w:r w:rsidR="001A0D89" w:rsidRPr="00063084">
        <w:rPr>
          <w:rFonts w:ascii="Times New Roman" w:hAnsi="Times New Roman"/>
          <w:b/>
          <w:sz w:val="28"/>
          <w:szCs w:val="28"/>
        </w:rPr>
        <w:t xml:space="preserve"> следующего содержания</w:t>
      </w:r>
      <w:r w:rsidRPr="00063084">
        <w:rPr>
          <w:rFonts w:ascii="Times New Roman" w:hAnsi="Times New Roman"/>
          <w:b/>
          <w:sz w:val="28"/>
          <w:szCs w:val="28"/>
        </w:rPr>
        <w:t xml:space="preserve"> :</w:t>
      </w:r>
    </w:p>
    <w:p w:rsidR="00750847" w:rsidRPr="00063084" w:rsidRDefault="00750847" w:rsidP="00750847">
      <w:pPr>
        <w:pStyle w:val="a3"/>
        <w:ind w:right="-1"/>
        <w:rPr>
          <w:szCs w:val="28"/>
          <w:lang w:eastAsia="en-US"/>
        </w:rPr>
      </w:pPr>
      <w:r w:rsidRPr="00063084">
        <w:rPr>
          <w:szCs w:val="28"/>
        </w:rPr>
        <w:t xml:space="preserve">     «</w:t>
      </w:r>
      <w:r w:rsidRPr="00063084">
        <w:rPr>
          <w:szCs w:val="28"/>
          <w:lang w:eastAsia="en-US"/>
        </w:rPr>
        <w:t xml:space="preserve">  1.20.</w:t>
      </w:r>
      <w:r w:rsidRPr="00063084">
        <w:rPr>
          <w:rFonts w:ascii="Arial" w:eastAsia="Calibri" w:hAnsi="Arial" w:cs="Arial"/>
          <w:sz w:val="24"/>
          <w:szCs w:val="24"/>
        </w:rPr>
        <w:t xml:space="preserve"> </w:t>
      </w:r>
      <w:r w:rsidRPr="00063084">
        <w:rPr>
          <w:rFonts w:eastAsia="Calibri"/>
          <w:b/>
          <w:bCs/>
          <w:sz w:val="26"/>
          <w:szCs w:val="26"/>
          <w:lang w:bidi="ru-RU"/>
        </w:rPr>
        <w:t xml:space="preserve">    </w:t>
      </w:r>
      <w:r w:rsidRPr="00063084">
        <w:rPr>
          <w:rFonts w:eastAsia="Calibri"/>
          <w:bCs/>
          <w:lang w:bidi="ru-RU"/>
        </w:rPr>
        <w:t xml:space="preserve">Прилегающая территория - территория, непосредственно примыкающий к границе земельного участка, принадлежащего физическому или юридическому лицу (индивидуальному предпринимателю) на праве собственности, хозяйственного ведения, оперативного управления, постоянного (бессрочного) пользования, пожизненного наследуемого владения, аренды </w:t>
      </w:r>
      <w:r w:rsidRPr="00063084">
        <w:rPr>
          <w:szCs w:val="28"/>
          <w:lang w:eastAsia="en-US"/>
        </w:rPr>
        <w:t>, 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от внешних границ здания, строения, сооружения, земельного участка или ограждения по периметру на расстояние:</w:t>
      </w:r>
    </w:p>
    <w:p w:rsidR="00750847" w:rsidRPr="00063084" w:rsidRDefault="00750847" w:rsidP="00750847">
      <w:pPr>
        <w:widowControl w:val="0"/>
        <w:autoSpaceDE w:val="0"/>
        <w:autoSpaceDN w:val="0"/>
        <w:spacing w:after="0" w:line="240" w:lineRule="auto"/>
        <w:ind w:right="-1"/>
        <w:rPr>
          <w:rFonts w:ascii="Times New Roman" w:eastAsia="Times New Roman" w:hAnsi="Times New Roman" w:cs="Times New Roman"/>
          <w:sz w:val="28"/>
          <w:szCs w:val="28"/>
          <w:lang w:eastAsia="en-US"/>
        </w:rPr>
      </w:pPr>
    </w:p>
    <w:p w:rsidR="00750847" w:rsidRPr="00063084" w:rsidRDefault="00750847" w:rsidP="00750847">
      <w:pPr>
        <w:widowControl w:val="0"/>
        <w:tabs>
          <w:tab w:val="left" w:pos="938"/>
        </w:tabs>
        <w:autoSpaceDE w:val="0"/>
        <w:autoSpaceDN w:val="0"/>
        <w:adjustRightInd w:val="0"/>
        <w:spacing w:after="0" w:line="240" w:lineRule="auto"/>
        <w:ind w:right="-284"/>
        <w:rPr>
          <w:rFonts w:ascii="Times New Roman" w:eastAsia="Calibri" w:hAnsi="Times New Roman" w:cs="Times New Roman"/>
          <w:sz w:val="28"/>
          <w:szCs w:val="28"/>
        </w:rPr>
      </w:pPr>
      <w:r w:rsidRPr="00063084">
        <w:rPr>
          <w:rFonts w:ascii="Times New Roman" w:eastAsia="Calibri" w:hAnsi="Times New Roman" w:cs="Times New Roman"/>
          <w:sz w:val="28"/>
          <w:szCs w:val="28"/>
        </w:rPr>
        <w:t>а)  для</w:t>
      </w:r>
      <w:r w:rsidRPr="00063084">
        <w:rPr>
          <w:rFonts w:ascii="Times New Roman" w:eastAsia="Calibri" w:hAnsi="Times New Roman" w:cs="Times New Roman"/>
          <w:spacing w:val="-8"/>
          <w:sz w:val="28"/>
          <w:szCs w:val="28"/>
        </w:rPr>
        <w:t xml:space="preserve"> </w:t>
      </w:r>
      <w:r w:rsidRPr="00063084">
        <w:rPr>
          <w:rFonts w:ascii="Times New Roman" w:eastAsia="Calibri" w:hAnsi="Times New Roman" w:cs="Times New Roman"/>
          <w:sz w:val="28"/>
          <w:szCs w:val="28"/>
        </w:rPr>
        <w:t>отдельно</w:t>
      </w:r>
      <w:r w:rsidRPr="00063084">
        <w:rPr>
          <w:rFonts w:ascii="Times New Roman" w:eastAsia="Calibri" w:hAnsi="Times New Roman" w:cs="Times New Roman"/>
          <w:spacing w:val="-7"/>
          <w:sz w:val="28"/>
          <w:szCs w:val="28"/>
        </w:rPr>
        <w:t xml:space="preserve"> </w:t>
      </w:r>
      <w:r w:rsidRPr="00063084">
        <w:rPr>
          <w:rFonts w:ascii="Times New Roman" w:eastAsia="Calibri" w:hAnsi="Times New Roman" w:cs="Times New Roman"/>
          <w:sz w:val="28"/>
          <w:szCs w:val="28"/>
        </w:rPr>
        <w:t>стоящих</w:t>
      </w:r>
      <w:r w:rsidRPr="00063084">
        <w:rPr>
          <w:rFonts w:ascii="Times New Roman" w:eastAsia="Calibri" w:hAnsi="Times New Roman" w:cs="Times New Roman"/>
          <w:spacing w:val="-7"/>
          <w:sz w:val="28"/>
          <w:szCs w:val="28"/>
        </w:rPr>
        <w:t xml:space="preserve"> </w:t>
      </w:r>
      <w:r w:rsidRPr="00063084">
        <w:rPr>
          <w:rFonts w:ascii="Times New Roman" w:eastAsia="Calibri" w:hAnsi="Times New Roman" w:cs="Times New Roman"/>
          <w:sz w:val="28"/>
          <w:szCs w:val="28"/>
        </w:rPr>
        <w:t>нестационарных</w:t>
      </w:r>
      <w:r w:rsidRPr="00063084">
        <w:rPr>
          <w:rFonts w:ascii="Times New Roman" w:eastAsia="Calibri" w:hAnsi="Times New Roman" w:cs="Times New Roman"/>
          <w:spacing w:val="-7"/>
          <w:sz w:val="28"/>
          <w:szCs w:val="28"/>
        </w:rPr>
        <w:t xml:space="preserve"> </w:t>
      </w:r>
      <w:r w:rsidRPr="00063084">
        <w:rPr>
          <w:rFonts w:ascii="Times New Roman" w:eastAsia="Calibri" w:hAnsi="Times New Roman" w:cs="Times New Roman"/>
          <w:sz w:val="28"/>
          <w:szCs w:val="28"/>
        </w:rPr>
        <w:t>торговых</w:t>
      </w:r>
      <w:r w:rsidRPr="00063084">
        <w:rPr>
          <w:rFonts w:ascii="Times New Roman" w:eastAsia="Calibri" w:hAnsi="Times New Roman" w:cs="Times New Roman"/>
          <w:spacing w:val="-7"/>
          <w:sz w:val="28"/>
          <w:szCs w:val="28"/>
        </w:rPr>
        <w:t xml:space="preserve"> </w:t>
      </w:r>
      <w:r w:rsidRPr="00063084">
        <w:rPr>
          <w:rFonts w:ascii="Times New Roman" w:eastAsia="Calibri" w:hAnsi="Times New Roman" w:cs="Times New Roman"/>
          <w:sz w:val="28"/>
          <w:szCs w:val="28"/>
        </w:rPr>
        <w:t>объектов,</w:t>
      </w:r>
      <w:r w:rsidRPr="00063084">
        <w:rPr>
          <w:rFonts w:ascii="Times New Roman" w:eastAsia="Calibri" w:hAnsi="Times New Roman" w:cs="Times New Roman"/>
          <w:spacing w:val="-7"/>
          <w:sz w:val="28"/>
          <w:szCs w:val="28"/>
        </w:rPr>
        <w:t xml:space="preserve"> </w:t>
      </w:r>
      <w:r w:rsidRPr="00063084">
        <w:rPr>
          <w:rFonts w:ascii="Times New Roman" w:eastAsia="Calibri" w:hAnsi="Times New Roman" w:cs="Times New Roman"/>
          <w:sz w:val="28"/>
          <w:szCs w:val="28"/>
        </w:rPr>
        <w:t>нестационарных</w:t>
      </w:r>
      <w:r w:rsidRPr="00063084">
        <w:rPr>
          <w:rFonts w:ascii="Times New Roman" w:eastAsia="Calibri" w:hAnsi="Times New Roman" w:cs="Times New Roman"/>
          <w:spacing w:val="-8"/>
          <w:sz w:val="28"/>
          <w:szCs w:val="28"/>
        </w:rPr>
        <w:t xml:space="preserve"> </w:t>
      </w:r>
      <w:r w:rsidRPr="00063084">
        <w:rPr>
          <w:rFonts w:ascii="Times New Roman" w:eastAsia="Calibri" w:hAnsi="Times New Roman" w:cs="Times New Roman"/>
          <w:sz w:val="28"/>
          <w:szCs w:val="28"/>
        </w:rPr>
        <w:t>объектов</w:t>
      </w:r>
      <w:r w:rsidRPr="00063084">
        <w:rPr>
          <w:rFonts w:ascii="Times New Roman" w:eastAsia="Calibri" w:hAnsi="Times New Roman" w:cs="Times New Roman"/>
          <w:spacing w:val="-7"/>
          <w:sz w:val="28"/>
          <w:szCs w:val="28"/>
        </w:rPr>
        <w:t xml:space="preserve"> </w:t>
      </w:r>
      <w:r w:rsidRPr="00063084">
        <w:rPr>
          <w:rFonts w:ascii="Times New Roman" w:eastAsia="Calibri" w:hAnsi="Times New Roman" w:cs="Times New Roman"/>
          <w:sz w:val="28"/>
          <w:szCs w:val="28"/>
        </w:rPr>
        <w:t>бытового</w:t>
      </w:r>
      <w:r w:rsidRPr="00063084">
        <w:rPr>
          <w:rFonts w:ascii="Times New Roman" w:eastAsia="Calibri" w:hAnsi="Times New Roman" w:cs="Times New Roman"/>
          <w:spacing w:val="-7"/>
          <w:sz w:val="28"/>
          <w:szCs w:val="28"/>
        </w:rPr>
        <w:t xml:space="preserve"> </w:t>
      </w:r>
      <w:r w:rsidRPr="00063084">
        <w:rPr>
          <w:rFonts w:ascii="Times New Roman" w:eastAsia="Calibri" w:hAnsi="Times New Roman" w:cs="Times New Roman"/>
          <w:sz w:val="28"/>
          <w:szCs w:val="28"/>
        </w:rPr>
        <w:t>обслуживания</w:t>
      </w:r>
      <w:r w:rsidRPr="00063084">
        <w:rPr>
          <w:rFonts w:ascii="Times New Roman" w:eastAsia="Calibri" w:hAnsi="Times New Roman" w:cs="Times New Roman"/>
          <w:spacing w:val="-7"/>
          <w:sz w:val="28"/>
          <w:szCs w:val="28"/>
        </w:rPr>
        <w:t xml:space="preserve"> </w:t>
      </w:r>
      <w:r w:rsidRPr="00063084">
        <w:rPr>
          <w:rFonts w:ascii="Times New Roman" w:eastAsia="Calibri" w:hAnsi="Times New Roman" w:cs="Times New Roman"/>
          <w:sz w:val="28"/>
          <w:szCs w:val="28"/>
        </w:rPr>
        <w:t xml:space="preserve">(включая киоски, торговые остановочные </w:t>
      </w:r>
      <w:r w:rsidRPr="00063084">
        <w:rPr>
          <w:rFonts w:ascii="Times New Roman" w:eastAsia="Calibri" w:hAnsi="Times New Roman" w:cs="Times New Roman"/>
          <w:spacing w:val="-3"/>
          <w:sz w:val="28"/>
          <w:szCs w:val="28"/>
        </w:rPr>
        <w:t xml:space="preserve">комплексы, </w:t>
      </w:r>
      <w:r w:rsidRPr="00063084">
        <w:rPr>
          <w:rFonts w:ascii="Times New Roman" w:eastAsia="Calibri" w:hAnsi="Times New Roman" w:cs="Times New Roman"/>
          <w:sz w:val="28"/>
          <w:szCs w:val="28"/>
        </w:rPr>
        <w:t>павильоны) - 5</w:t>
      </w:r>
      <w:r w:rsidRPr="00063084">
        <w:rPr>
          <w:rFonts w:ascii="Times New Roman" w:eastAsia="Calibri" w:hAnsi="Times New Roman" w:cs="Times New Roman"/>
          <w:spacing w:val="3"/>
          <w:sz w:val="28"/>
          <w:szCs w:val="28"/>
        </w:rPr>
        <w:t xml:space="preserve"> </w:t>
      </w:r>
      <w:r w:rsidRPr="00063084">
        <w:rPr>
          <w:rFonts w:ascii="Times New Roman" w:eastAsia="Calibri" w:hAnsi="Times New Roman" w:cs="Times New Roman"/>
          <w:sz w:val="28"/>
          <w:szCs w:val="28"/>
        </w:rPr>
        <w:t>метров;</w:t>
      </w:r>
    </w:p>
    <w:p w:rsidR="00750847" w:rsidRPr="00063084" w:rsidRDefault="00750847" w:rsidP="00750847">
      <w:pPr>
        <w:widowControl w:val="0"/>
        <w:autoSpaceDE w:val="0"/>
        <w:autoSpaceDN w:val="0"/>
        <w:spacing w:after="0" w:line="240" w:lineRule="auto"/>
        <w:ind w:right="-284"/>
        <w:rPr>
          <w:rFonts w:ascii="Times New Roman" w:eastAsia="Times New Roman" w:hAnsi="Times New Roman" w:cs="Times New Roman"/>
          <w:sz w:val="28"/>
          <w:szCs w:val="28"/>
          <w:lang w:eastAsia="en-US"/>
        </w:rPr>
      </w:pPr>
    </w:p>
    <w:p w:rsidR="00750847" w:rsidRPr="00063084" w:rsidRDefault="00750847" w:rsidP="00750847">
      <w:pPr>
        <w:widowControl w:val="0"/>
        <w:tabs>
          <w:tab w:val="left" w:pos="938"/>
        </w:tabs>
        <w:autoSpaceDE w:val="0"/>
        <w:autoSpaceDN w:val="0"/>
        <w:adjustRightInd w:val="0"/>
        <w:spacing w:after="0" w:line="240" w:lineRule="auto"/>
        <w:ind w:right="-1"/>
        <w:rPr>
          <w:rFonts w:ascii="Times New Roman" w:eastAsia="Calibri" w:hAnsi="Times New Roman" w:cs="Times New Roman"/>
          <w:sz w:val="28"/>
          <w:szCs w:val="28"/>
        </w:rPr>
      </w:pPr>
      <w:r w:rsidRPr="00063084">
        <w:rPr>
          <w:rFonts w:ascii="Times New Roman" w:eastAsia="Calibri" w:hAnsi="Times New Roman" w:cs="Times New Roman"/>
          <w:sz w:val="28"/>
          <w:szCs w:val="28"/>
        </w:rPr>
        <w:t xml:space="preserve"> б) для индивидуальных жилых домов - 10 метров от периметра внешнего ограждения, а со стороны въезда </w:t>
      </w:r>
      <w:r w:rsidRPr="00063084">
        <w:rPr>
          <w:rFonts w:ascii="Times New Roman" w:eastAsia="Calibri" w:hAnsi="Times New Roman" w:cs="Times New Roman"/>
          <w:spacing w:val="-3"/>
          <w:sz w:val="28"/>
          <w:szCs w:val="28"/>
        </w:rPr>
        <w:t xml:space="preserve">(входа) </w:t>
      </w:r>
      <w:r w:rsidRPr="00063084">
        <w:rPr>
          <w:rFonts w:ascii="Times New Roman" w:eastAsia="Calibri" w:hAnsi="Times New Roman" w:cs="Times New Roman"/>
          <w:sz w:val="28"/>
          <w:szCs w:val="28"/>
        </w:rPr>
        <w:t>–</w:t>
      </w:r>
      <w:r w:rsidRPr="00063084">
        <w:rPr>
          <w:rFonts w:ascii="Times New Roman" w:eastAsia="Calibri" w:hAnsi="Times New Roman" w:cs="Times New Roman"/>
          <w:spacing w:val="-8"/>
          <w:sz w:val="28"/>
          <w:szCs w:val="28"/>
        </w:rPr>
        <w:t xml:space="preserve"> </w:t>
      </w:r>
      <w:r w:rsidRPr="00063084">
        <w:rPr>
          <w:rFonts w:ascii="Times New Roman" w:eastAsia="Calibri" w:hAnsi="Times New Roman" w:cs="Times New Roman"/>
          <w:sz w:val="28"/>
          <w:szCs w:val="28"/>
        </w:rPr>
        <w:t>до проезжей части дороги;</w:t>
      </w:r>
    </w:p>
    <w:p w:rsidR="00750847" w:rsidRPr="00063084" w:rsidRDefault="00750847" w:rsidP="00750847">
      <w:pPr>
        <w:widowControl w:val="0"/>
        <w:autoSpaceDE w:val="0"/>
        <w:autoSpaceDN w:val="0"/>
        <w:spacing w:after="0" w:line="240" w:lineRule="auto"/>
        <w:ind w:right="-1" w:hanging="416"/>
        <w:rPr>
          <w:rFonts w:ascii="Times New Roman" w:eastAsia="Times New Roman" w:hAnsi="Times New Roman" w:cs="Times New Roman"/>
          <w:sz w:val="28"/>
          <w:szCs w:val="28"/>
          <w:lang w:eastAsia="en-US"/>
        </w:rPr>
      </w:pPr>
      <w:r w:rsidRPr="00063084">
        <w:rPr>
          <w:rFonts w:ascii="Times New Roman" w:eastAsia="Times New Roman" w:hAnsi="Times New Roman" w:cs="Times New Roman"/>
          <w:sz w:val="28"/>
          <w:szCs w:val="28"/>
          <w:lang w:eastAsia="en-US"/>
        </w:rPr>
        <w:t xml:space="preserve">        в) для многоквартирных домов - в пределах границ земельного участка, на </w:t>
      </w:r>
      <w:r w:rsidRPr="00063084">
        <w:rPr>
          <w:rFonts w:ascii="Times New Roman" w:eastAsia="Times New Roman" w:hAnsi="Times New Roman" w:cs="Times New Roman"/>
          <w:spacing w:val="-4"/>
          <w:sz w:val="28"/>
          <w:szCs w:val="28"/>
          <w:lang w:eastAsia="en-US"/>
        </w:rPr>
        <w:t xml:space="preserve">котором </w:t>
      </w:r>
      <w:r w:rsidRPr="00063084">
        <w:rPr>
          <w:rFonts w:ascii="Times New Roman" w:eastAsia="Times New Roman" w:hAnsi="Times New Roman" w:cs="Times New Roman"/>
          <w:sz w:val="28"/>
          <w:szCs w:val="28"/>
          <w:lang w:eastAsia="en-US"/>
        </w:rPr>
        <w:t xml:space="preserve">расположен многоквартирный дом, с элементами озеленения и </w:t>
      </w:r>
      <w:r w:rsidRPr="00063084">
        <w:rPr>
          <w:rFonts w:ascii="Times New Roman" w:eastAsia="Times New Roman" w:hAnsi="Times New Roman" w:cs="Times New Roman"/>
          <w:sz w:val="28"/>
          <w:szCs w:val="28"/>
          <w:lang w:eastAsia="en-US"/>
        </w:rPr>
        <w:lastRenderedPageBreak/>
        <w:t xml:space="preserve">благоустройства, иными объектами, предназначенными для обслуживания и эксплуатации </w:t>
      </w:r>
      <w:r w:rsidRPr="00063084">
        <w:rPr>
          <w:rFonts w:ascii="Times New Roman" w:eastAsia="Times New Roman" w:hAnsi="Times New Roman" w:cs="Times New Roman"/>
          <w:spacing w:val="-3"/>
          <w:sz w:val="28"/>
          <w:szCs w:val="28"/>
          <w:lang w:eastAsia="en-US"/>
        </w:rPr>
        <w:t>этого</w:t>
      </w:r>
      <w:r w:rsidRPr="00063084">
        <w:rPr>
          <w:rFonts w:ascii="Times New Roman" w:eastAsia="Times New Roman" w:hAnsi="Times New Roman" w:cs="Times New Roman"/>
          <w:sz w:val="28"/>
          <w:szCs w:val="28"/>
          <w:lang w:eastAsia="en-US"/>
        </w:rPr>
        <w:t xml:space="preserve"> </w:t>
      </w:r>
      <w:hyperlink r:id="rId11" w:anchor="block_2">
        <w:r w:rsidRPr="00063084">
          <w:rPr>
            <w:rFonts w:ascii="Times New Roman" w:eastAsia="Times New Roman" w:hAnsi="Times New Roman" w:cs="Times New Roman"/>
            <w:sz w:val="28"/>
            <w:szCs w:val="28"/>
            <w:lang w:eastAsia="en-US"/>
          </w:rPr>
          <w:t>дома (придомовой территории) или в пределах границ земельного участка установленного в соответствии с земельным</w:t>
        </w:r>
      </w:hyperlink>
    </w:p>
    <w:p w:rsidR="00750847" w:rsidRPr="00063084" w:rsidRDefault="00E5269E" w:rsidP="00750847">
      <w:pPr>
        <w:widowControl w:val="0"/>
        <w:autoSpaceDE w:val="0"/>
        <w:autoSpaceDN w:val="0"/>
        <w:spacing w:after="0" w:line="240" w:lineRule="auto"/>
        <w:ind w:right="-1"/>
        <w:rPr>
          <w:rFonts w:ascii="Times New Roman" w:eastAsia="Times New Roman" w:hAnsi="Times New Roman" w:cs="Times New Roman"/>
          <w:sz w:val="28"/>
          <w:szCs w:val="28"/>
          <w:lang w:eastAsia="en-US"/>
        </w:rPr>
      </w:pPr>
      <w:hyperlink r:id="rId12" w:anchor="block_2">
        <w:r w:rsidR="00750847" w:rsidRPr="00063084">
          <w:rPr>
            <w:rFonts w:ascii="Times New Roman" w:eastAsia="Times New Roman" w:hAnsi="Times New Roman" w:cs="Times New Roman"/>
            <w:sz w:val="28"/>
            <w:szCs w:val="28"/>
            <w:lang w:eastAsia="en-US"/>
          </w:rPr>
          <w:t>законодательством;</w:t>
        </w:r>
      </w:hyperlink>
    </w:p>
    <w:p w:rsidR="00750847" w:rsidRPr="00063084" w:rsidRDefault="00750847" w:rsidP="00750847">
      <w:pPr>
        <w:widowControl w:val="0"/>
        <w:autoSpaceDE w:val="0"/>
        <w:autoSpaceDN w:val="0"/>
        <w:spacing w:after="0" w:line="240" w:lineRule="auto"/>
        <w:ind w:right="-1"/>
        <w:rPr>
          <w:rFonts w:ascii="Times New Roman" w:eastAsia="Times New Roman" w:hAnsi="Times New Roman" w:cs="Times New Roman"/>
          <w:sz w:val="28"/>
          <w:szCs w:val="28"/>
          <w:lang w:eastAsia="en-US"/>
        </w:rPr>
      </w:pPr>
    </w:p>
    <w:p w:rsidR="00750847" w:rsidRPr="00063084" w:rsidRDefault="00750847" w:rsidP="00750847">
      <w:pPr>
        <w:widowControl w:val="0"/>
        <w:tabs>
          <w:tab w:val="left" w:pos="938"/>
        </w:tabs>
        <w:autoSpaceDE w:val="0"/>
        <w:autoSpaceDN w:val="0"/>
        <w:spacing w:after="0" w:line="240" w:lineRule="auto"/>
        <w:ind w:right="-1"/>
        <w:rPr>
          <w:rFonts w:ascii="Times New Roman" w:eastAsia="Calibri" w:hAnsi="Times New Roman" w:cs="Times New Roman"/>
          <w:sz w:val="28"/>
          <w:szCs w:val="28"/>
          <w:lang w:eastAsia="en-US"/>
        </w:rPr>
      </w:pPr>
      <w:r w:rsidRPr="00063084">
        <w:rPr>
          <w:rFonts w:ascii="Times New Roman" w:eastAsia="Calibri" w:hAnsi="Times New Roman" w:cs="Times New Roman"/>
          <w:sz w:val="28"/>
          <w:szCs w:val="28"/>
          <w:lang w:eastAsia="en-US"/>
        </w:rPr>
        <w:t xml:space="preserve">г) железнодорожные пути, </w:t>
      </w:r>
      <w:r w:rsidRPr="00063084">
        <w:rPr>
          <w:rFonts w:ascii="Times New Roman" w:eastAsia="Calibri" w:hAnsi="Times New Roman" w:cs="Times New Roman"/>
          <w:spacing w:val="-3"/>
          <w:sz w:val="28"/>
          <w:szCs w:val="28"/>
          <w:lang w:eastAsia="en-US"/>
        </w:rPr>
        <w:t xml:space="preserve">проходящие </w:t>
      </w:r>
      <w:r w:rsidRPr="00063084">
        <w:rPr>
          <w:rFonts w:ascii="Times New Roman" w:eastAsia="Calibri" w:hAnsi="Times New Roman" w:cs="Times New Roman"/>
          <w:sz w:val="28"/>
          <w:szCs w:val="28"/>
          <w:lang w:eastAsia="en-US"/>
        </w:rPr>
        <w:t xml:space="preserve">в черте </w:t>
      </w:r>
      <w:r w:rsidRPr="00063084">
        <w:rPr>
          <w:rFonts w:ascii="Times New Roman" w:eastAsia="Calibri" w:hAnsi="Times New Roman" w:cs="Times New Roman"/>
          <w:spacing w:val="-3"/>
          <w:sz w:val="28"/>
          <w:szCs w:val="28"/>
          <w:lang w:eastAsia="en-US"/>
        </w:rPr>
        <w:t xml:space="preserve">населенного пункта , </w:t>
      </w:r>
      <w:r w:rsidRPr="00063084">
        <w:rPr>
          <w:rFonts w:ascii="Times New Roman" w:eastAsia="Calibri" w:hAnsi="Times New Roman" w:cs="Times New Roman"/>
          <w:sz w:val="28"/>
          <w:szCs w:val="28"/>
          <w:lang w:eastAsia="en-US"/>
        </w:rPr>
        <w:t>в пределах полосы отчуждения, откосы, насыпи, переезды,</w:t>
      </w:r>
      <w:r w:rsidRPr="00063084">
        <w:rPr>
          <w:rFonts w:ascii="Times New Roman" w:eastAsia="Calibri" w:hAnsi="Times New Roman" w:cs="Times New Roman"/>
          <w:spacing w:val="-27"/>
          <w:sz w:val="28"/>
          <w:szCs w:val="28"/>
          <w:lang w:eastAsia="en-US"/>
        </w:rPr>
        <w:t xml:space="preserve"> </w:t>
      </w:r>
      <w:r w:rsidRPr="00063084">
        <w:rPr>
          <w:rFonts w:ascii="Times New Roman" w:eastAsia="Calibri" w:hAnsi="Times New Roman" w:cs="Times New Roman"/>
          <w:spacing w:val="-3"/>
          <w:sz w:val="28"/>
          <w:szCs w:val="28"/>
          <w:lang w:eastAsia="en-US"/>
        </w:rPr>
        <w:t xml:space="preserve">переходы </w:t>
      </w:r>
      <w:r w:rsidRPr="00063084">
        <w:rPr>
          <w:rFonts w:ascii="Times New Roman" w:eastAsia="Calibri" w:hAnsi="Times New Roman" w:cs="Times New Roman"/>
          <w:sz w:val="28"/>
          <w:szCs w:val="28"/>
          <w:lang w:eastAsia="en-US"/>
        </w:rPr>
        <w:t>через пути убираются силами и средствами предприятий, учреждений,  эксплуатирующих данные</w:t>
      </w:r>
      <w:r w:rsidRPr="00063084">
        <w:rPr>
          <w:rFonts w:ascii="Times New Roman" w:eastAsia="Calibri" w:hAnsi="Times New Roman" w:cs="Times New Roman"/>
          <w:spacing w:val="-15"/>
          <w:sz w:val="28"/>
          <w:szCs w:val="28"/>
          <w:lang w:eastAsia="en-US"/>
        </w:rPr>
        <w:t xml:space="preserve"> </w:t>
      </w:r>
      <w:r w:rsidRPr="00063084">
        <w:rPr>
          <w:rFonts w:ascii="Times New Roman" w:eastAsia="Calibri" w:hAnsi="Times New Roman" w:cs="Times New Roman"/>
          <w:sz w:val="28"/>
          <w:szCs w:val="28"/>
          <w:lang w:eastAsia="en-US"/>
        </w:rPr>
        <w:t>сооружения;</w:t>
      </w:r>
    </w:p>
    <w:p w:rsidR="00750847" w:rsidRPr="00063084" w:rsidRDefault="00750847" w:rsidP="00750847">
      <w:pPr>
        <w:widowControl w:val="0"/>
        <w:tabs>
          <w:tab w:val="left" w:pos="938"/>
        </w:tabs>
        <w:autoSpaceDE w:val="0"/>
        <w:autoSpaceDN w:val="0"/>
        <w:spacing w:after="0" w:line="240" w:lineRule="auto"/>
        <w:ind w:right="-1"/>
        <w:rPr>
          <w:rFonts w:ascii="Times New Roman" w:eastAsia="Times New Roman" w:hAnsi="Times New Roman" w:cs="Times New Roman"/>
          <w:sz w:val="28"/>
          <w:szCs w:val="28"/>
          <w:lang w:eastAsia="en-US"/>
        </w:rPr>
      </w:pPr>
    </w:p>
    <w:p w:rsidR="00750847" w:rsidRPr="00063084" w:rsidRDefault="00750847" w:rsidP="00750847">
      <w:pPr>
        <w:widowControl w:val="0"/>
        <w:tabs>
          <w:tab w:val="left" w:pos="938"/>
        </w:tabs>
        <w:autoSpaceDE w:val="0"/>
        <w:autoSpaceDN w:val="0"/>
        <w:spacing w:after="0" w:line="240" w:lineRule="auto"/>
        <w:ind w:right="-1"/>
        <w:rPr>
          <w:rFonts w:ascii="Times New Roman" w:eastAsia="Calibri" w:hAnsi="Times New Roman" w:cs="Times New Roman"/>
          <w:sz w:val="28"/>
          <w:szCs w:val="28"/>
          <w:lang w:eastAsia="en-US"/>
        </w:rPr>
      </w:pPr>
      <w:r w:rsidRPr="00063084">
        <w:rPr>
          <w:rFonts w:ascii="Times New Roman" w:eastAsia="Times New Roman" w:hAnsi="Times New Roman" w:cs="Times New Roman"/>
          <w:sz w:val="28"/>
          <w:szCs w:val="28"/>
          <w:lang w:eastAsia="en-US"/>
        </w:rPr>
        <w:t xml:space="preserve">д) </w:t>
      </w:r>
      <w:r w:rsidRPr="00063084">
        <w:rPr>
          <w:rFonts w:ascii="Times New Roman" w:eastAsia="Calibri" w:hAnsi="Times New Roman" w:cs="Times New Roman"/>
          <w:sz w:val="28"/>
          <w:szCs w:val="28"/>
          <w:lang w:eastAsia="en-US"/>
        </w:rPr>
        <w:t>для</w:t>
      </w:r>
      <w:r w:rsidRPr="00063084">
        <w:rPr>
          <w:rFonts w:ascii="Times New Roman" w:eastAsia="Calibri" w:hAnsi="Times New Roman" w:cs="Times New Roman"/>
          <w:spacing w:val="-4"/>
          <w:sz w:val="28"/>
          <w:szCs w:val="28"/>
          <w:lang w:eastAsia="en-US"/>
        </w:rPr>
        <w:t xml:space="preserve"> </w:t>
      </w:r>
      <w:r w:rsidRPr="00063084">
        <w:rPr>
          <w:rFonts w:ascii="Times New Roman" w:eastAsia="Calibri" w:hAnsi="Times New Roman" w:cs="Times New Roman"/>
          <w:sz w:val="28"/>
          <w:szCs w:val="28"/>
          <w:lang w:eastAsia="en-US"/>
        </w:rPr>
        <w:t>автозаправочных</w:t>
      </w:r>
      <w:r w:rsidRPr="00063084">
        <w:rPr>
          <w:rFonts w:ascii="Times New Roman" w:eastAsia="Calibri" w:hAnsi="Times New Roman" w:cs="Times New Roman"/>
          <w:spacing w:val="-3"/>
          <w:sz w:val="28"/>
          <w:szCs w:val="28"/>
          <w:lang w:eastAsia="en-US"/>
        </w:rPr>
        <w:t xml:space="preserve"> </w:t>
      </w:r>
      <w:r w:rsidRPr="00063084">
        <w:rPr>
          <w:rFonts w:ascii="Times New Roman" w:eastAsia="Calibri" w:hAnsi="Times New Roman" w:cs="Times New Roman"/>
          <w:sz w:val="28"/>
          <w:szCs w:val="28"/>
          <w:lang w:eastAsia="en-US"/>
        </w:rPr>
        <w:t>станций</w:t>
      </w:r>
      <w:r w:rsidRPr="00063084">
        <w:rPr>
          <w:rFonts w:ascii="Times New Roman" w:eastAsia="Calibri" w:hAnsi="Times New Roman" w:cs="Times New Roman"/>
          <w:spacing w:val="-4"/>
          <w:sz w:val="28"/>
          <w:szCs w:val="28"/>
          <w:lang w:eastAsia="en-US"/>
        </w:rPr>
        <w:t xml:space="preserve"> </w:t>
      </w:r>
      <w:r w:rsidRPr="00063084">
        <w:rPr>
          <w:rFonts w:ascii="Times New Roman" w:eastAsia="Calibri" w:hAnsi="Times New Roman" w:cs="Times New Roman"/>
          <w:sz w:val="28"/>
          <w:szCs w:val="28"/>
          <w:lang w:eastAsia="en-US"/>
        </w:rPr>
        <w:t>(далее</w:t>
      </w:r>
      <w:r w:rsidRPr="00063084">
        <w:rPr>
          <w:rFonts w:ascii="Times New Roman" w:eastAsia="Calibri" w:hAnsi="Times New Roman" w:cs="Times New Roman"/>
          <w:spacing w:val="-3"/>
          <w:sz w:val="28"/>
          <w:szCs w:val="28"/>
          <w:lang w:eastAsia="en-US"/>
        </w:rPr>
        <w:t xml:space="preserve"> </w:t>
      </w:r>
      <w:r w:rsidRPr="00063084">
        <w:rPr>
          <w:rFonts w:ascii="Times New Roman" w:eastAsia="Calibri" w:hAnsi="Times New Roman" w:cs="Times New Roman"/>
          <w:sz w:val="28"/>
          <w:szCs w:val="28"/>
          <w:lang w:eastAsia="en-US"/>
        </w:rPr>
        <w:t>-</w:t>
      </w:r>
      <w:r w:rsidRPr="00063084">
        <w:rPr>
          <w:rFonts w:ascii="Times New Roman" w:eastAsia="Calibri" w:hAnsi="Times New Roman" w:cs="Times New Roman"/>
          <w:spacing w:val="-4"/>
          <w:sz w:val="28"/>
          <w:szCs w:val="28"/>
          <w:lang w:eastAsia="en-US"/>
        </w:rPr>
        <w:t xml:space="preserve"> </w:t>
      </w:r>
      <w:r w:rsidRPr="00063084">
        <w:rPr>
          <w:rFonts w:ascii="Times New Roman" w:eastAsia="Calibri" w:hAnsi="Times New Roman" w:cs="Times New Roman"/>
          <w:sz w:val="28"/>
          <w:szCs w:val="28"/>
          <w:lang w:eastAsia="en-US"/>
        </w:rPr>
        <w:t>АЗС),</w:t>
      </w:r>
      <w:r w:rsidRPr="00063084">
        <w:rPr>
          <w:rFonts w:ascii="Times New Roman" w:eastAsia="Calibri" w:hAnsi="Times New Roman" w:cs="Times New Roman"/>
          <w:spacing w:val="-3"/>
          <w:sz w:val="28"/>
          <w:szCs w:val="28"/>
          <w:lang w:eastAsia="en-US"/>
        </w:rPr>
        <w:t xml:space="preserve"> </w:t>
      </w:r>
      <w:r w:rsidRPr="00063084">
        <w:rPr>
          <w:rFonts w:ascii="Times New Roman" w:eastAsia="Calibri" w:hAnsi="Times New Roman" w:cs="Times New Roman"/>
          <w:sz w:val="28"/>
          <w:szCs w:val="28"/>
          <w:lang w:eastAsia="en-US"/>
        </w:rPr>
        <w:t>автогазозаправочных</w:t>
      </w:r>
      <w:r w:rsidRPr="00063084">
        <w:rPr>
          <w:rFonts w:ascii="Times New Roman" w:eastAsia="Calibri" w:hAnsi="Times New Roman" w:cs="Times New Roman"/>
          <w:spacing w:val="-3"/>
          <w:sz w:val="28"/>
          <w:szCs w:val="28"/>
          <w:lang w:eastAsia="en-US"/>
        </w:rPr>
        <w:t xml:space="preserve"> </w:t>
      </w:r>
      <w:r w:rsidRPr="00063084">
        <w:rPr>
          <w:rFonts w:ascii="Times New Roman" w:eastAsia="Calibri" w:hAnsi="Times New Roman" w:cs="Times New Roman"/>
          <w:sz w:val="28"/>
          <w:szCs w:val="28"/>
          <w:lang w:eastAsia="en-US"/>
        </w:rPr>
        <w:t>станций</w:t>
      </w:r>
      <w:r w:rsidRPr="00063084">
        <w:rPr>
          <w:rFonts w:ascii="Times New Roman" w:eastAsia="Calibri" w:hAnsi="Times New Roman" w:cs="Times New Roman"/>
          <w:spacing w:val="-4"/>
          <w:sz w:val="28"/>
          <w:szCs w:val="28"/>
          <w:lang w:eastAsia="en-US"/>
        </w:rPr>
        <w:t xml:space="preserve"> </w:t>
      </w:r>
      <w:r w:rsidRPr="00063084">
        <w:rPr>
          <w:rFonts w:ascii="Times New Roman" w:eastAsia="Calibri" w:hAnsi="Times New Roman" w:cs="Times New Roman"/>
          <w:sz w:val="28"/>
          <w:szCs w:val="28"/>
          <w:lang w:eastAsia="en-US"/>
        </w:rPr>
        <w:t>(далее</w:t>
      </w:r>
      <w:r w:rsidRPr="00063084">
        <w:rPr>
          <w:rFonts w:ascii="Times New Roman" w:eastAsia="Calibri" w:hAnsi="Times New Roman" w:cs="Times New Roman"/>
          <w:spacing w:val="-3"/>
          <w:sz w:val="28"/>
          <w:szCs w:val="28"/>
          <w:lang w:eastAsia="en-US"/>
        </w:rPr>
        <w:t xml:space="preserve"> </w:t>
      </w:r>
      <w:r w:rsidRPr="00063084">
        <w:rPr>
          <w:rFonts w:ascii="Times New Roman" w:eastAsia="Calibri" w:hAnsi="Times New Roman" w:cs="Times New Roman"/>
          <w:sz w:val="28"/>
          <w:szCs w:val="28"/>
          <w:lang w:eastAsia="en-US"/>
        </w:rPr>
        <w:t>-</w:t>
      </w:r>
      <w:r w:rsidRPr="00063084">
        <w:rPr>
          <w:rFonts w:ascii="Times New Roman" w:eastAsia="Calibri" w:hAnsi="Times New Roman" w:cs="Times New Roman"/>
          <w:spacing w:val="-4"/>
          <w:sz w:val="28"/>
          <w:szCs w:val="28"/>
          <w:lang w:eastAsia="en-US"/>
        </w:rPr>
        <w:t xml:space="preserve"> </w:t>
      </w:r>
      <w:r w:rsidRPr="00063084">
        <w:rPr>
          <w:rFonts w:ascii="Times New Roman" w:eastAsia="Calibri" w:hAnsi="Times New Roman" w:cs="Times New Roman"/>
          <w:sz w:val="28"/>
          <w:szCs w:val="28"/>
          <w:lang w:eastAsia="en-US"/>
        </w:rPr>
        <w:t>АГЗС)</w:t>
      </w:r>
      <w:r w:rsidRPr="00063084">
        <w:rPr>
          <w:rFonts w:ascii="Times New Roman" w:eastAsia="Calibri" w:hAnsi="Times New Roman" w:cs="Times New Roman"/>
          <w:spacing w:val="-3"/>
          <w:sz w:val="28"/>
          <w:szCs w:val="28"/>
          <w:lang w:eastAsia="en-US"/>
        </w:rPr>
        <w:t xml:space="preserve"> </w:t>
      </w:r>
      <w:r w:rsidRPr="00063084">
        <w:rPr>
          <w:rFonts w:ascii="Times New Roman" w:eastAsia="Calibri" w:hAnsi="Times New Roman" w:cs="Times New Roman"/>
          <w:sz w:val="28"/>
          <w:szCs w:val="28"/>
          <w:lang w:eastAsia="en-US"/>
        </w:rPr>
        <w:t>-</w:t>
      </w:r>
      <w:r w:rsidRPr="00063084">
        <w:rPr>
          <w:rFonts w:ascii="Times New Roman" w:eastAsia="Calibri" w:hAnsi="Times New Roman" w:cs="Times New Roman"/>
          <w:spacing w:val="-4"/>
          <w:sz w:val="28"/>
          <w:szCs w:val="28"/>
          <w:lang w:eastAsia="en-US"/>
        </w:rPr>
        <w:t xml:space="preserve"> </w:t>
      </w:r>
      <w:r w:rsidRPr="00063084">
        <w:rPr>
          <w:rFonts w:ascii="Times New Roman" w:eastAsia="Calibri" w:hAnsi="Times New Roman" w:cs="Times New Roman"/>
          <w:sz w:val="28"/>
          <w:szCs w:val="28"/>
          <w:lang w:eastAsia="en-US"/>
        </w:rPr>
        <w:t>15</w:t>
      </w:r>
      <w:r w:rsidRPr="00063084">
        <w:rPr>
          <w:rFonts w:ascii="Times New Roman" w:eastAsia="Calibri" w:hAnsi="Times New Roman" w:cs="Times New Roman"/>
          <w:spacing w:val="-3"/>
          <w:sz w:val="28"/>
          <w:szCs w:val="28"/>
          <w:lang w:eastAsia="en-US"/>
        </w:rPr>
        <w:t xml:space="preserve"> </w:t>
      </w:r>
      <w:r w:rsidRPr="00063084">
        <w:rPr>
          <w:rFonts w:ascii="Times New Roman" w:eastAsia="Calibri" w:hAnsi="Times New Roman" w:cs="Times New Roman"/>
          <w:sz w:val="28"/>
          <w:szCs w:val="28"/>
          <w:lang w:eastAsia="en-US"/>
        </w:rPr>
        <w:t>метров</w:t>
      </w:r>
      <w:r w:rsidRPr="00063084">
        <w:rPr>
          <w:rFonts w:ascii="Times New Roman" w:eastAsia="Calibri" w:hAnsi="Times New Roman" w:cs="Times New Roman"/>
          <w:spacing w:val="-3"/>
          <w:sz w:val="28"/>
          <w:szCs w:val="28"/>
          <w:lang w:eastAsia="en-US"/>
        </w:rPr>
        <w:t xml:space="preserve"> </w:t>
      </w:r>
      <w:r w:rsidRPr="00063084">
        <w:rPr>
          <w:rFonts w:ascii="Times New Roman" w:eastAsia="Calibri" w:hAnsi="Times New Roman" w:cs="Times New Roman"/>
          <w:sz w:val="28"/>
          <w:szCs w:val="28"/>
          <w:lang w:eastAsia="en-US"/>
        </w:rPr>
        <w:t>от</w:t>
      </w:r>
      <w:r w:rsidRPr="00063084">
        <w:rPr>
          <w:rFonts w:ascii="Times New Roman" w:eastAsia="Calibri" w:hAnsi="Times New Roman" w:cs="Times New Roman"/>
          <w:spacing w:val="-4"/>
          <w:sz w:val="28"/>
          <w:szCs w:val="28"/>
          <w:lang w:eastAsia="en-US"/>
        </w:rPr>
        <w:t xml:space="preserve"> </w:t>
      </w:r>
      <w:r w:rsidRPr="00063084">
        <w:rPr>
          <w:rFonts w:ascii="Times New Roman" w:eastAsia="Calibri" w:hAnsi="Times New Roman" w:cs="Times New Roman"/>
          <w:sz w:val="28"/>
          <w:szCs w:val="28"/>
          <w:lang w:eastAsia="en-US"/>
        </w:rPr>
        <w:t>границы отведенной</w:t>
      </w:r>
      <w:r w:rsidRPr="00063084">
        <w:rPr>
          <w:rFonts w:ascii="Times New Roman" w:eastAsia="Calibri" w:hAnsi="Times New Roman" w:cs="Times New Roman"/>
          <w:spacing w:val="-1"/>
          <w:sz w:val="28"/>
          <w:szCs w:val="28"/>
          <w:lang w:eastAsia="en-US"/>
        </w:rPr>
        <w:t xml:space="preserve"> </w:t>
      </w:r>
      <w:r w:rsidRPr="00063084">
        <w:rPr>
          <w:rFonts w:ascii="Times New Roman" w:eastAsia="Calibri" w:hAnsi="Times New Roman" w:cs="Times New Roman"/>
          <w:sz w:val="28"/>
          <w:szCs w:val="28"/>
          <w:lang w:eastAsia="en-US"/>
        </w:rPr>
        <w:t>территории;</w:t>
      </w:r>
    </w:p>
    <w:p w:rsidR="00750847" w:rsidRPr="00063084" w:rsidRDefault="00750847" w:rsidP="00750847">
      <w:pPr>
        <w:widowControl w:val="0"/>
        <w:autoSpaceDE w:val="0"/>
        <w:autoSpaceDN w:val="0"/>
        <w:spacing w:after="0" w:line="240" w:lineRule="auto"/>
        <w:ind w:right="-1"/>
        <w:rPr>
          <w:rFonts w:ascii="Times New Roman" w:eastAsia="Times New Roman" w:hAnsi="Times New Roman" w:cs="Times New Roman"/>
          <w:sz w:val="28"/>
          <w:szCs w:val="28"/>
          <w:lang w:eastAsia="en-US"/>
        </w:rPr>
      </w:pPr>
    </w:p>
    <w:p w:rsidR="00750847" w:rsidRPr="00063084" w:rsidRDefault="00750847" w:rsidP="00750847">
      <w:pPr>
        <w:widowControl w:val="0"/>
        <w:tabs>
          <w:tab w:val="left" w:pos="938"/>
        </w:tabs>
        <w:autoSpaceDE w:val="0"/>
        <w:autoSpaceDN w:val="0"/>
        <w:spacing w:after="0" w:line="240" w:lineRule="auto"/>
        <w:ind w:right="-1"/>
        <w:rPr>
          <w:rFonts w:ascii="Times New Roman" w:eastAsia="Calibri" w:hAnsi="Times New Roman" w:cs="Times New Roman"/>
          <w:sz w:val="28"/>
          <w:szCs w:val="28"/>
          <w:lang w:eastAsia="en-US"/>
        </w:rPr>
      </w:pPr>
      <w:r w:rsidRPr="00063084">
        <w:rPr>
          <w:rFonts w:ascii="Times New Roman" w:eastAsia="Calibri" w:hAnsi="Times New Roman" w:cs="Times New Roman"/>
          <w:sz w:val="28"/>
          <w:szCs w:val="28"/>
          <w:lang w:eastAsia="en-US"/>
        </w:rPr>
        <w:t>е) для промышленных, производственных объектов - 20 метров от внешней стены объекта, а при наличии ограждения -</w:t>
      </w:r>
      <w:r w:rsidRPr="00063084">
        <w:rPr>
          <w:rFonts w:ascii="Times New Roman" w:eastAsia="Calibri" w:hAnsi="Times New Roman" w:cs="Times New Roman"/>
          <w:spacing w:val="-39"/>
          <w:sz w:val="28"/>
          <w:szCs w:val="28"/>
          <w:lang w:eastAsia="en-US"/>
        </w:rPr>
        <w:t xml:space="preserve"> </w:t>
      </w:r>
      <w:r w:rsidRPr="00063084">
        <w:rPr>
          <w:rFonts w:ascii="Times New Roman" w:eastAsia="Calibri" w:hAnsi="Times New Roman" w:cs="Times New Roman"/>
          <w:spacing w:val="-6"/>
          <w:sz w:val="28"/>
          <w:szCs w:val="28"/>
          <w:lang w:eastAsia="en-US"/>
        </w:rPr>
        <w:t xml:space="preserve">20 </w:t>
      </w:r>
      <w:r w:rsidRPr="00063084">
        <w:rPr>
          <w:rFonts w:ascii="Times New Roman" w:eastAsia="Calibri" w:hAnsi="Times New Roman" w:cs="Times New Roman"/>
          <w:sz w:val="28"/>
          <w:szCs w:val="28"/>
          <w:lang w:eastAsia="en-US"/>
        </w:rPr>
        <w:t>метров от</w:t>
      </w:r>
      <w:r w:rsidRPr="00063084">
        <w:rPr>
          <w:rFonts w:ascii="Times New Roman" w:eastAsia="Calibri" w:hAnsi="Times New Roman" w:cs="Times New Roman"/>
          <w:spacing w:val="-1"/>
          <w:sz w:val="28"/>
          <w:szCs w:val="28"/>
          <w:lang w:eastAsia="en-US"/>
        </w:rPr>
        <w:t xml:space="preserve"> </w:t>
      </w:r>
      <w:r w:rsidRPr="00063084">
        <w:rPr>
          <w:rFonts w:ascii="Times New Roman" w:eastAsia="Calibri" w:hAnsi="Times New Roman" w:cs="Times New Roman"/>
          <w:sz w:val="28"/>
          <w:szCs w:val="28"/>
          <w:lang w:eastAsia="en-US"/>
        </w:rPr>
        <w:t>ограждения;».</w:t>
      </w:r>
    </w:p>
    <w:p w:rsidR="00750847" w:rsidRDefault="00750847" w:rsidP="00750847">
      <w:pPr>
        <w:widowControl w:val="0"/>
        <w:tabs>
          <w:tab w:val="left" w:pos="938"/>
        </w:tabs>
        <w:autoSpaceDE w:val="0"/>
        <w:autoSpaceDN w:val="0"/>
        <w:spacing w:after="0" w:line="240" w:lineRule="auto"/>
        <w:ind w:right="-1"/>
        <w:rPr>
          <w:rFonts w:ascii="Times New Roman" w:eastAsia="Calibri" w:hAnsi="Times New Roman" w:cs="Times New Roman"/>
          <w:color w:val="FF0000"/>
          <w:sz w:val="28"/>
          <w:szCs w:val="28"/>
          <w:lang w:eastAsia="en-US"/>
        </w:rPr>
      </w:pPr>
    </w:p>
    <w:p w:rsidR="00750847" w:rsidRPr="001A0D89" w:rsidRDefault="004F13ED" w:rsidP="00750847">
      <w:pPr>
        <w:widowControl w:val="0"/>
        <w:tabs>
          <w:tab w:val="left" w:pos="938"/>
        </w:tabs>
        <w:autoSpaceDE w:val="0"/>
        <w:autoSpaceDN w:val="0"/>
        <w:spacing w:after="0" w:line="240" w:lineRule="auto"/>
        <w:ind w:right="-1"/>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00750847" w:rsidRPr="001A0D89">
        <w:rPr>
          <w:rFonts w:ascii="Times New Roman" w:eastAsia="Calibri" w:hAnsi="Times New Roman" w:cs="Times New Roman"/>
          <w:b/>
          <w:sz w:val="28"/>
          <w:szCs w:val="28"/>
          <w:lang w:eastAsia="en-US"/>
        </w:rPr>
        <w:t>3. В разделе 13</w:t>
      </w:r>
      <w:r w:rsidR="001A0D89">
        <w:rPr>
          <w:rFonts w:ascii="Times New Roman" w:eastAsia="Calibri" w:hAnsi="Times New Roman" w:cs="Times New Roman"/>
          <w:b/>
          <w:sz w:val="28"/>
          <w:szCs w:val="28"/>
          <w:lang w:eastAsia="en-US"/>
        </w:rPr>
        <w:t xml:space="preserve">. «Сбор и вывоз твердых и жидких </w:t>
      </w:r>
      <w:r w:rsidR="00382234">
        <w:rPr>
          <w:rFonts w:ascii="Times New Roman" w:eastAsia="Calibri" w:hAnsi="Times New Roman" w:cs="Times New Roman"/>
          <w:b/>
          <w:sz w:val="28"/>
          <w:szCs w:val="28"/>
          <w:lang w:eastAsia="en-US"/>
        </w:rPr>
        <w:t xml:space="preserve">отходов» </w:t>
      </w:r>
      <w:r w:rsidR="00750847" w:rsidRPr="001A0D89">
        <w:rPr>
          <w:rFonts w:ascii="Times New Roman" w:eastAsia="Calibri" w:hAnsi="Times New Roman" w:cs="Times New Roman"/>
          <w:b/>
          <w:sz w:val="28"/>
          <w:szCs w:val="28"/>
          <w:lang w:eastAsia="en-US"/>
        </w:rPr>
        <w:t xml:space="preserve"> после слов «Запрещается» :</w:t>
      </w:r>
    </w:p>
    <w:p w:rsidR="00750847" w:rsidRPr="001A0D89" w:rsidRDefault="00750847" w:rsidP="00750847">
      <w:pPr>
        <w:widowControl w:val="0"/>
        <w:tabs>
          <w:tab w:val="left" w:pos="938"/>
        </w:tabs>
        <w:autoSpaceDE w:val="0"/>
        <w:autoSpaceDN w:val="0"/>
        <w:spacing w:after="0" w:line="240" w:lineRule="auto"/>
        <w:ind w:right="-1"/>
        <w:rPr>
          <w:rFonts w:ascii="Times New Roman" w:eastAsia="Calibri" w:hAnsi="Times New Roman" w:cs="Times New Roman"/>
          <w:b/>
          <w:sz w:val="28"/>
          <w:szCs w:val="28"/>
          <w:lang w:eastAsia="en-US"/>
        </w:rPr>
      </w:pPr>
    </w:p>
    <w:p w:rsidR="00750847" w:rsidRPr="001A0D89" w:rsidRDefault="00750847" w:rsidP="00750847">
      <w:pPr>
        <w:widowControl w:val="0"/>
        <w:tabs>
          <w:tab w:val="left" w:pos="938"/>
        </w:tabs>
        <w:autoSpaceDE w:val="0"/>
        <w:autoSpaceDN w:val="0"/>
        <w:spacing w:after="0" w:line="240" w:lineRule="auto"/>
        <w:ind w:right="-1"/>
        <w:rPr>
          <w:rFonts w:ascii="Times New Roman" w:eastAsia="Calibri" w:hAnsi="Times New Roman" w:cs="Times New Roman"/>
          <w:b/>
          <w:sz w:val="28"/>
          <w:szCs w:val="28"/>
          <w:lang w:eastAsia="en-US"/>
        </w:rPr>
      </w:pPr>
      <w:r w:rsidRPr="001A0D89">
        <w:rPr>
          <w:rFonts w:ascii="Times New Roman" w:eastAsia="Calibri" w:hAnsi="Times New Roman" w:cs="Times New Roman"/>
          <w:b/>
          <w:sz w:val="28"/>
          <w:szCs w:val="28"/>
          <w:lang w:eastAsia="en-US"/>
        </w:rPr>
        <w:t xml:space="preserve">    1.1.</w:t>
      </w:r>
      <w:r w:rsidR="001A0D89" w:rsidRPr="001A0D89">
        <w:rPr>
          <w:rFonts w:ascii="Times New Roman" w:eastAsia="Calibri" w:hAnsi="Times New Roman" w:cs="Times New Roman"/>
          <w:b/>
          <w:sz w:val="28"/>
          <w:szCs w:val="28"/>
          <w:lang w:eastAsia="en-US"/>
        </w:rPr>
        <w:t xml:space="preserve"> </w:t>
      </w:r>
      <w:r w:rsidRPr="001A0D89">
        <w:rPr>
          <w:rFonts w:ascii="Times New Roman" w:eastAsia="Calibri" w:hAnsi="Times New Roman" w:cs="Times New Roman"/>
          <w:b/>
          <w:sz w:val="28"/>
          <w:szCs w:val="28"/>
          <w:lang w:eastAsia="en-US"/>
        </w:rPr>
        <w:t xml:space="preserve"> п.1</w:t>
      </w:r>
      <w:r w:rsidR="001A0D89" w:rsidRPr="001A0D89">
        <w:rPr>
          <w:rFonts w:ascii="Times New Roman" w:eastAsia="Calibri" w:hAnsi="Times New Roman" w:cs="Times New Roman"/>
          <w:b/>
          <w:sz w:val="28"/>
          <w:szCs w:val="28"/>
          <w:lang w:eastAsia="en-US"/>
        </w:rPr>
        <w:t xml:space="preserve"> </w:t>
      </w:r>
      <w:r w:rsidRPr="001A0D89">
        <w:rPr>
          <w:rFonts w:ascii="Times New Roman" w:eastAsia="Calibri" w:hAnsi="Times New Roman" w:cs="Times New Roman"/>
          <w:b/>
          <w:sz w:val="28"/>
          <w:szCs w:val="28"/>
          <w:lang w:eastAsia="en-US"/>
        </w:rPr>
        <w:t xml:space="preserve"> изложить в новой редакции :</w:t>
      </w:r>
    </w:p>
    <w:p w:rsidR="00750847" w:rsidRDefault="00750847" w:rsidP="00750847">
      <w:pPr>
        <w:widowControl w:val="0"/>
        <w:tabs>
          <w:tab w:val="left" w:pos="938"/>
        </w:tabs>
        <w:autoSpaceDE w:val="0"/>
        <w:autoSpaceDN w:val="0"/>
        <w:spacing w:after="0" w:line="240" w:lineRule="auto"/>
        <w:ind w:right="-1"/>
        <w:rPr>
          <w:rFonts w:ascii="Times New Roman" w:eastAsia="Calibri" w:hAnsi="Times New Roman" w:cs="Times New Roman"/>
          <w:color w:val="FF0000"/>
          <w:sz w:val="28"/>
          <w:szCs w:val="28"/>
          <w:lang w:eastAsia="en-US"/>
        </w:rPr>
      </w:pPr>
    </w:p>
    <w:p w:rsidR="00750847" w:rsidRDefault="00750847" w:rsidP="00750847">
      <w:pPr>
        <w:pStyle w:val="a5"/>
        <w:numPr>
          <w:ilvl w:val="0"/>
          <w:numId w:val="2"/>
        </w:numPr>
        <w:ind w:left="0" w:firstLine="36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446F64">
        <w:rPr>
          <w:rFonts w:ascii="Times New Roman" w:hAnsi="Times New Roman" w:cs="Times New Roman"/>
          <w:sz w:val="28"/>
          <w:szCs w:val="28"/>
        </w:rPr>
        <w:t>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w:t>
      </w:r>
      <w:r>
        <w:rPr>
          <w:rFonts w:ascii="Times New Roman" w:hAnsi="Times New Roman" w:cs="Times New Roman"/>
          <w:sz w:val="28"/>
          <w:szCs w:val="28"/>
        </w:rPr>
        <w:t>ерах для сбора ТКО от населения.</w:t>
      </w:r>
    </w:p>
    <w:p w:rsidR="00750847" w:rsidRPr="004F13ED" w:rsidRDefault="004F13ED" w:rsidP="00750847">
      <w:pPr>
        <w:pStyle w:val="a5"/>
        <w:jc w:val="both"/>
        <w:rPr>
          <w:rFonts w:ascii="Times New Roman" w:hAnsi="Times New Roman" w:cs="Times New Roman"/>
          <w:color w:val="000000" w:themeColor="text1"/>
          <w:sz w:val="28"/>
          <w:szCs w:val="28"/>
        </w:rPr>
      </w:pPr>
      <w:r w:rsidRPr="004F13ED">
        <w:rPr>
          <w:rFonts w:ascii="Times New Roman" w:hAnsi="Times New Roman" w:cs="Times New Roman"/>
          <w:color w:val="000000" w:themeColor="text1"/>
          <w:sz w:val="28"/>
          <w:szCs w:val="28"/>
        </w:rPr>
        <w:t xml:space="preserve">     </w:t>
      </w:r>
      <w:r w:rsidR="00750847" w:rsidRPr="004F13ED">
        <w:rPr>
          <w:rFonts w:ascii="Times New Roman" w:hAnsi="Times New Roman" w:cs="Times New Roman"/>
          <w:color w:val="000000" w:themeColor="text1"/>
          <w:sz w:val="28"/>
          <w:szCs w:val="28"/>
        </w:rPr>
        <w:t>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останки), строительства и капитального ремонта объектов.».</w:t>
      </w:r>
    </w:p>
    <w:p w:rsidR="001A0D89" w:rsidRDefault="001A0D89" w:rsidP="001A0D89">
      <w:pPr>
        <w:pStyle w:val="a5"/>
        <w:jc w:val="both"/>
        <w:rPr>
          <w:rFonts w:ascii="Times New Roman" w:hAnsi="Times New Roman" w:cs="Times New Roman"/>
          <w:sz w:val="28"/>
          <w:szCs w:val="28"/>
        </w:rPr>
      </w:pPr>
    </w:p>
    <w:p w:rsidR="001A0D89" w:rsidRDefault="00750847" w:rsidP="001A0D89">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382234">
        <w:rPr>
          <w:rFonts w:ascii="Times New Roman" w:hAnsi="Times New Roman" w:cs="Times New Roman"/>
          <w:b/>
          <w:sz w:val="28"/>
          <w:szCs w:val="28"/>
        </w:rPr>
        <w:t xml:space="preserve">1.2. После </w:t>
      </w:r>
      <w:r w:rsidR="001A0D89" w:rsidRPr="00382234">
        <w:rPr>
          <w:rFonts w:ascii="Times New Roman" w:hAnsi="Times New Roman" w:cs="Times New Roman"/>
          <w:b/>
          <w:sz w:val="28"/>
          <w:szCs w:val="28"/>
        </w:rPr>
        <w:t>а</w:t>
      </w:r>
      <w:r w:rsidRPr="00382234">
        <w:rPr>
          <w:rFonts w:ascii="Times New Roman" w:hAnsi="Times New Roman" w:cs="Times New Roman"/>
          <w:b/>
          <w:sz w:val="28"/>
          <w:szCs w:val="28"/>
        </w:rPr>
        <w:t>бзаца</w:t>
      </w:r>
      <w:r>
        <w:rPr>
          <w:rFonts w:ascii="Times New Roman" w:hAnsi="Times New Roman" w:cs="Times New Roman"/>
          <w:sz w:val="28"/>
          <w:szCs w:val="28"/>
        </w:rPr>
        <w:t xml:space="preserve"> :</w:t>
      </w:r>
      <w:r w:rsidR="001A0D89">
        <w:rPr>
          <w:rFonts w:ascii="Times New Roman" w:hAnsi="Times New Roman" w:cs="Times New Roman"/>
          <w:sz w:val="28"/>
          <w:szCs w:val="28"/>
        </w:rPr>
        <w:t xml:space="preserve"> «</w:t>
      </w:r>
      <w:r w:rsidR="001A0D89" w:rsidRPr="00446F64">
        <w:rPr>
          <w:rFonts w:ascii="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r w:rsidR="001A0D89">
        <w:rPr>
          <w:rFonts w:ascii="Times New Roman" w:hAnsi="Times New Roman" w:cs="Times New Roman"/>
          <w:sz w:val="28"/>
          <w:szCs w:val="28"/>
        </w:rPr>
        <w:t>»</w:t>
      </w:r>
    </w:p>
    <w:p w:rsidR="00382234" w:rsidRDefault="00382234" w:rsidP="001A0D89">
      <w:pPr>
        <w:pStyle w:val="a5"/>
        <w:jc w:val="both"/>
        <w:rPr>
          <w:rFonts w:ascii="Times New Roman" w:hAnsi="Times New Roman" w:cs="Times New Roman"/>
          <w:sz w:val="28"/>
          <w:szCs w:val="28"/>
        </w:rPr>
      </w:pPr>
    </w:p>
    <w:p w:rsidR="00382234" w:rsidRDefault="001A0D89" w:rsidP="001A0D89">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добавить </w:t>
      </w:r>
      <w:r w:rsidR="004F13ED">
        <w:rPr>
          <w:rFonts w:ascii="Times New Roman" w:hAnsi="Times New Roman" w:cs="Times New Roman"/>
          <w:sz w:val="28"/>
          <w:szCs w:val="28"/>
        </w:rPr>
        <w:t xml:space="preserve"> </w:t>
      </w:r>
      <w:r>
        <w:rPr>
          <w:rFonts w:ascii="Times New Roman" w:hAnsi="Times New Roman" w:cs="Times New Roman"/>
          <w:sz w:val="28"/>
          <w:szCs w:val="28"/>
        </w:rPr>
        <w:t>абзац</w:t>
      </w:r>
      <w:r w:rsidR="004F13ED">
        <w:rPr>
          <w:rFonts w:ascii="Times New Roman" w:hAnsi="Times New Roman" w:cs="Times New Roman"/>
          <w:sz w:val="28"/>
          <w:szCs w:val="28"/>
        </w:rPr>
        <w:t xml:space="preserve">  следующего  содержания</w:t>
      </w:r>
      <w:r>
        <w:rPr>
          <w:rFonts w:ascii="Times New Roman" w:hAnsi="Times New Roman" w:cs="Times New Roman"/>
          <w:sz w:val="28"/>
          <w:szCs w:val="28"/>
        </w:rPr>
        <w:t>:</w:t>
      </w:r>
    </w:p>
    <w:p w:rsidR="00F55F2B" w:rsidRPr="00063084" w:rsidRDefault="001A0D89" w:rsidP="00063084">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r>
      <w:r w:rsidR="004F13ED">
        <w:rPr>
          <w:rFonts w:ascii="Times New Roman" w:hAnsi="Times New Roman" w:cs="Times New Roman"/>
          <w:sz w:val="28"/>
          <w:szCs w:val="28"/>
        </w:rPr>
        <w:t xml:space="preserve">     </w:t>
      </w:r>
      <w:r>
        <w:rPr>
          <w:rFonts w:ascii="Times New Roman" w:hAnsi="Times New Roman" w:cs="Times New Roman"/>
          <w:sz w:val="28"/>
          <w:szCs w:val="28"/>
        </w:rPr>
        <w:t>«</w:t>
      </w:r>
      <w:r w:rsidRPr="004F13ED">
        <w:rPr>
          <w:rFonts w:ascii="Times New Roman" w:hAnsi="Times New Roman" w:cs="Times New Roman"/>
          <w:sz w:val="28"/>
          <w:szCs w:val="28"/>
        </w:rPr>
        <w:t>Контейнеры рекомендуется устанавливать одного типа ( металлические или пластиковые) в зависимости от типа специализированной техники, используемой для вывоза ТКО.»</w:t>
      </w:r>
      <w:r w:rsidR="00063084">
        <w:rPr>
          <w:rFonts w:ascii="Times New Roman" w:hAnsi="Times New Roman" w:cs="Times New Roman"/>
          <w:sz w:val="28"/>
          <w:szCs w:val="28"/>
        </w:rPr>
        <w:t>.</w:t>
      </w:r>
    </w:p>
    <w:p w:rsidR="00F55F2B" w:rsidRPr="00F912C5" w:rsidRDefault="00F55F2B" w:rsidP="00F55F2B">
      <w:pPr>
        <w:jc w:val="both"/>
        <w:rPr>
          <w:sz w:val="28"/>
          <w:szCs w:val="28"/>
        </w:rPr>
      </w:pPr>
    </w:p>
    <w:p w:rsidR="00F55F2B" w:rsidRPr="00F912C5" w:rsidRDefault="00F55F2B" w:rsidP="00F55F2B">
      <w:pPr>
        <w:pStyle w:val="20"/>
        <w:rPr>
          <w:rFonts w:ascii="Times New Roman" w:hAnsi="Times New Roman"/>
          <w:sz w:val="28"/>
        </w:rPr>
      </w:pPr>
    </w:p>
    <w:p w:rsidR="00F55F2B" w:rsidRPr="00F912C5" w:rsidRDefault="00F55F2B" w:rsidP="00F55F2B">
      <w:pPr>
        <w:jc w:val="both"/>
        <w:rPr>
          <w:sz w:val="28"/>
          <w:szCs w:val="28"/>
        </w:rPr>
      </w:pPr>
    </w:p>
    <w:p w:rsidR="00F55F2B" w:rsidRPr="00F912C5" w:rsidRDefault="00F55F2B" w:rsidP="00F55F2B">
      <w:pPr>
        <w:pStyle w:val="21"/>
        <w:spacing w:line="240" w:lineRule="auto"/>
        <w:ind w:left="0" w:firstLine="567"/>
        <w:rPr>
          <w:sz w:val="28"/>
          <w:szCs w:val="28"/>
        </w:rPr>
      </w:pPr>
    </w:p>
    <w:p w:rsidR="00455CE6" w:rsidRPr="00F55F2B" w:rsidRDefault="00455CE6" w:rsidP="00455CE6">
      <w:pPr>
        <w:tabs>
          <w:tab w:val="left" w:pos="3818"/>
        </w:tabs>
        <w:rPr>
          <w:rFonts w:ascii="Times New Roman" w:hAnsi="Times New Roman" w:cs="Times New Roman"/>
          <w:sz w:val="24"/>
          <w:szCs w:val="24"/>
        </w:rPr>
      </w:pPr>
    </w:p>
    <w:sectPr w:rsidR="00455CE6" w:rsidRPr="00F55F2B" w:rsidSect="00063084">
      <w:footerReference w:type="default" r:id="rId13"/>
      <w:pgSz w:w="11906" w:h="16838"/>
      <w:pgMar w:top="426" w:right="850" w:bottom="28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B23" w:rsidRDefault="000A4B23" w:rsidP="00F912C5">
      <w:pPr>
        <w:spacing w:after="0" w:line="240" w:lineRule="auto"/>
      </w:pPr>
      <w:r>
        <w:separator/>
      </w:r>
    </w:p>
  </w:endnote>
  <w:endnote w:type="continuationSeparator" w:id="1">
    <w:p w:rsidR="000A4B23" w:rsidRDefault="000A4B23" w:rsidP="00F91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1342"/>
      <w:docPartObj>
        <w:docPartGallery w:val="Page Numbers (Bottom of Page)"/>
        <w:docPartUnique/>
      </w:docPartObj>
    </w:sdtPr>
    <w:sdtContent>
      <w:p w:rsidR="00F912C5" w:rsidRDefault="00E5269E">
        <w:pPr>
          <w:pStyle w:val="ac"/>
          <w:jc w:val="right"/>
        </w:pPr>
        <w:fldSimple w:instr=" PAGE   \* MERGEFORMAT ">
          <w:r w:rsidR="00063084">
            <w:rPr>
              <w:noProof/>
            </w:rPr>
            <w:t>7</w:t>
          </w:r>
        </w:fldSimple>
      </w:p>
    </w:sdtContent>
  </w:sdt>
  <w:p w:rsidR="00F912C5" w:rsidRDefault="00F912C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B23" w:rsidRDefault="000A4B23" w:rsidP="00F912C5">
      <w:pPr>
        <w:spacing w:after="0" w:line="240" w:lineRule="auto"/>
      </w:pPr>
      <w:r>
        <w:separator/>
      </w:r>
    </w:p>
  </w:footnote>
  <w:footnote w:type="continuationSeparator" w:id="1">
    <w:p w:rsidR="000A4B23" w:rsidRDefault="000A4B23" w:rsidP="00F912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76E6"/>
    <w:multiLevelType w:val="hybridMultilevel"/>
    <w:tmpl w:val="4866D542"/>
    <w:lvl w:ilvl="0" w:tplc="37C270D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5E0F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91E68"/>
    <w:rsid w:val="00063084"/>
    <w:rsid w:val="000755F9"/>
    <w:rsid w:val="00092C38"/>
    <w:rsid w:val="000A4B23"/>
    <w:rsid w:val="00175503"/>
    <w:rsid w:val="001919D5"/>
    <w:rsid w:val="001A0D89"/>
    <w:rsid w:val="00233CBA"/>
    <w:rsid w:val="002806C5"/>
    <w:rsid w:val="00293AB2"/>
    <w:rsid w:val="002C48B4"/>
    <w:rsid w:val="0031094C"/>
    <w:rsid w:val="00382234"/>
    <w:rsid w:val="0038274D"/>
    <w:rsid w:val="0038756C"/>
    <w:rsid w:val="003928A7"/>
    <w:rsid w:val="00455CE6"/>
    <w:rsid w:val="00460C7C"/>
    <w:rsid w:val="004671C5"/>
    <w:rsid w:val="004A0E09"/>
    <w:rsid w:val="004B4F31"/>
    <w:rsid w:val="004F13ED"/>
    <w:rsid w:val="004F6AEE"/>
    <w:rsid w:val="005D6AD3"/>
    <w:rsid w:val="006255BB"/>
    <w:rsid w:val="006668B5"/>
    <w:rsid w:val="0068681D"/>
    <w:rsid w:val="006B29CF"/>
    <w:rsid w:val="006C1889"/>
    <w:rsid w:val="00750847"/>
    <w:rsid w:val="00797978"/>
    <w:rsid w:val="007E4501"/>
    <w:rsid w:val="00850411"/>
    <w:rsid w:val="00851111"/>
    <w:rsid w:val="008768A9"/>
    <w:rsid w:val="00887240"/>
    <w:rsid w:val="00950D76"/>
    <w:rsid w:val="009656D8"/>
    <w:rsid w:val="00983A89"/>
    <w:rsid w:val="00A1773D"/>
    <w:rsid w:val="00AA6A69"/>
    <w:rsid w:val="00AD613C"/>
    <w:rsid w:val="00B07FEC"/>
    <w:rsid w:val="00B9577A"/>
    <w:rsid w:val="00BA1952"/>
    <w:rsid w:val="00C45F1B"/>
    <w:rsid w:val="00C54793"/>
    <w:rsid w:val="00C86127"/>
    <w:rsid w:val="00CE1384"/>
    <w:rsid w:val="00D22BF2"/>
    <w:rsid w:val="00D3253F"/>
    <w:rsid w:val="00D67CD4"/>
    <w:rsid w:val="00E173DB"/>
    <w:rsid w:val="00E5269E"/>
    <w:rsid w:val="00E76BEF"/>
    <w:rsid w:val="00EC2D54"/>
    <w:rsid w:val="00F0452C"/>
    <w:rsid w:val="00F55F2B"/>
    <w:rsid w:val="00F912C5"/>
    <w:rsid w:val="00F91E68"/>
    <w:rsid w:val="00FA5210"/>
    <w:rsid w:val="00FC105D"/>
    <w:rsid w:val="00FD2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1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91E68"/>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F91E68"/>
    <w:rPr>
      <w:rFonts w:ascii="Times New Roman" w:eastAsia="Times New Roman" w:hAnsi="Times New Roman" w:cs="Times New Roman"/>
      <w:sz w:val="28"/>
      <w:szCs w:val="20"/>
    </w:rPr>
  </w:style>
  <w:style w:type="paragraph" w:styleId="a5">
    <w:name w:val="No Spacing"/>
    <w:link w:val="a6"/>
    <w:uiPriority w:val="1"/>
    <w:qFormat/>
    <w:rsid w:val="00F91E68"/>
    <w:pPr>
      <w:spacing w:after="0" w:line="240" w:lineRule="auto"/>
    </w:pPr>
    <w:rPr>
      <w:rFonts w:ascii="Calibri" w:eastAsia="Calibri" w:hAnsi="Calibri" w:cs="Calibri"/>
      <w:lang w:eastAsia="en-US"/>
    </w:rPr>
  </w:style>
  <w:style w:type="paragraph" w:styleId="a7">
    <w:name w:val="List Paragraph"/>
    <w:basedOn w:val="a"/>
    <w:uiPriority w:val="34"/>
    <w:qFormat/>
    <w:rsid w:val="00F91E68"/>
    <w:pPr>
      <w:spacing w:after="160" w:line="256" w:lineRule="auto"/>
      <w:ind w:left="720"/>
      <w:contextualSpacing/>
    </w:pPr>
    <w:rPr>
      <w:rFonts w:eastAsiaTheme="minorHAnsi"/>
      <w:lang w:eastAsia="en-US"/>
    </w:rPr>
  </w:style>
  <w:style w:type="paragraph" w:customStyle="1" w:styleId="1">
    <w:name w:val="Абзац списка1"/>
    <w:basedOn w:val="a"/>
    <w:qFormat/>
    <w:rsid w:val="00F91E68"/>
    <w:pPr>
      <w:spacing w:after="0" w:line="240" w:lineRule="auto"/>
      <w:ind w:left="720" w:firstLine="567"/>
      <w:jc w:val="both"/>
    </w:pPr>
    <w:rPr>
      <w:rFonts w:ascii="Arial" w:eastAsia="Times New Roman" w:hAnsi="Arial" w:cs="Arial"/>
      <w:sz w:val="24"/>
      <w:szCs w:val="24"/>
    </w:rPr>
  </w:style>
  <w:style w:type="character" w:customStyle="1" w:styleId="2">
    <w:name w:val="2Название Знак"/>
    <w:link w:val="20"/>
    <w:locked/>
    <w:rsid w:val="00F91E68"/>
    <w:rPr>
      <w:rFonts w:ascii="Arial" w:eastAsia="Times New Roman" w:hAnsi="Arial" w:cs="Arial"/>
      <w:b/>
      <w:sz w:val="26"/>
      <w:szCs w:val="28"/>
      <w:lang w:eastAsia="ar-SA"/>
    </w:rPr>
  </w:style>
  <w:style w:type="paragraph" w:customStyle="1" w:styleId="20">
    <w:name w:val="2Название"/>
    <w:basedOn w:val="a"/>
    <w:link w:val="2"/>
    <w:qFormat/>
    <w:rsid w:val="00F91E68"/>
    <w:pPr>
      <w:spacing w:after="0" w:line="240" w:lineRule="auto"/>
      <w:ind w:right="4536"/>
      <w:jc w:val="both"/>
    </w:pPr>
    <w:rPr>
      <w:rFonts w:ascii="Arial" w:eastAsia="Times New Roman" w:hAnsi="Arial" w:cs="Arial"/>
      <w:b/>
      <w:sz w:val="26"/>
      <w:szCs w:val="28"/>
      <w:lang w:eastAsia="ar-SA"/>
    </w:rPr>
  </w:style>
  <w:style w:type="paragraph" w:customStyle="1" w:styleId="ConsNormal">
    <w:name w:val="ConsNormal"/>
    <w:rsid w:val="00F91E68"/>
    <w:pPr>
      <w:autoSpaceDE w:val="0"/>
      <w:autoSpaceDN w:val="0"/>
      <w:adjustRightInd w:val="0"/>
      <w:spacing w:after="0" w:line="240" w:lineRule="auto"/>
      <w:ind w:right="19772" w:firstLine="720"/>
    </w:pPr>
    <w:rPr>
      <w:rFonts w:ascii="Arial" w:eastAsia="Times New Roman" w:hAnsi="Arial" w:cs="Arial"/>
      <w:sz w:val="20"/>
      <w:szCs w:val="20"/>
    </w:rPr>
  </w:style>
  <w:style w:type="character" w:styleId="a8">
    <w:name w:val="Strong"/>
    <w:basedOn w:val="a0"/>
    <w:uiPriority w:val="22"/>
    <w:qFormat/>
    <w:rsid w:val="00F91E68"/>
    <w:rPr>
      <w:b/>
      <w:bCs/>
    </w:rPr>
  </w:style>
  <w:style w:type="paragraph" w:styleId="a9">
    <w:name w:val="Normal (Web)"/>
    <w:basedOn w:val="a"/>
    <w:uiPriority w:val="99"/>
    <w:semiHidden/>
    <w:unhideWhenUsed/>
    <w:rsid w:val="00F55F2B"/>
    <w:pPr>
      <w:spacing w:before="100" w:beforeAutospacing="1" w:after="100" w:afterAutospacing="1" w:line="240" w:lineRule="auto"/>
    </w:pPr>
    <w:rPr>
      <w:rFonts w:ascii="Times New Roman" w:eastAsia="Arial" w:hAnsi="Times New Roman" w:cs="Times New Roman"/>
      <w:sz w:val="24"/>
      <w:szCs w:val="24"/>
    </w:rPr>
  </w:style>
  <w:style w:type="paragraph" w:styleId="21">
    <w:name w:val="Body Text Indent 2"/>
    <w:basedOn w:val="a"/>
    <w:link w:val="22"/>
    <w:uiPriority w:val="99"/>
    <w:semiHidden/>
    <w:unhideWhenUsed/>
    <w:rsid w:val="00F55F2B"/>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F55F2B"/>
    <w:rPr>
      <w:rFonts w:eastAsiaTheme="minorHAnsi"/>
      <w:lang w:eastAsia="en-US"/>
    </w:rPr>
  </w:style>
  <w:style w:type="character" w:customStyle="1" w:styleId="msonormal0">
    <w:name w:val="msonormal"/>
    <w:basedOn w:val="a0"/>
    <w:rsid w:val="00F55F2B"/>
  </w:style>
  <w:style w:type="paragraph" w:styleId="aa">
    <w:name w:val="header"/>
    <w:basedOn w:val="a"/>
    <w:link w:val="ab"/>
    <w:uiPriority w:val="99"/>
    <w:semiHidden/>
    <w:unhideWhenUsed/>
    <w:rsid w:val="00F912C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912C5"/>
  </w:style>
  <w:style w:type="paragraph" w:styleId="ac">
    <w:name w:val="footer"/>
    <w:basedOn w:val="a"/>
    <w:link w:val="ad"/>
    <w:uiPriority w:val="99"/>
    <w:unhideWhenUsed/>
    <w:rsid w:val="00F912C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912C5"/>
  </w:style>
  <w:style w:type="character" w:customStyle="1" w:styleId="a6">
    <w:name w:val="Без интервала Знак"/>
    <w:link w:val="a5"/>
    <w:uiPriority w:val="1"/>
    <w:locked/>
    <w:rsid w:val="00AA6A69"/>
    <w:rPr>
      <w:rFonts w:ascii="Calibri" w:eastAsia="Calibri" w:hAnsi="Calibri" w:cs="Calibri"/>
      <w:lang w:eastAsia="en-US"/>
    </w:rPr>
  </w:style>
  <w:style w:type="paragraph" w:customStyle="1" w:styleId="ConsPlusNormal">
    <w:name w:val="ConsPlusNormal"/>
    <w:rsid w:val="00750847"/>
    <w:pPr>
      <w:autoSpaceDE w:val="0"/>
      <w:autoSpaceDN w:val="0"/>
      <w:adjustRightInd w:val="0"/>
      <w:spacing w:after="0" w:line="240" w:lineRule="auto"/>
    </w:pPr>
    <w:rPr>
      <w:rFonts w:ascii="Times New Roman" w:eastAsiaTheme="minorHAns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95555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4D8088B83C48DCD52A462E88069D3714623BDD3E930B1BA8600782B558172B4612CF3C1792A6F9EB5C34F8B7E443371A67D21C556F4AFDw3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24624/741609f9002bd54a24e5c49cb5af953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4624/741609f9002bd54a24e5c49cb5af953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84D8088B83C48DCD52A472098069D37156E3BD9399E5611A0390B80B257483C415BC33E1692A2FBB45921E9EFEB422A0464CF00576DF4wAI" TargetMode="External"/><Relationship Id="rId4" Type="http://schemas.openxmlformats.org/officeDocument/2006/relationships/settings" Target="settings.xml"/><Relationship Id="rId9" Type="http://schemas.openxmlformats.org/officeDocument/2006/relationships/hyperlink" Target="consultantplus://offline/ref=884D8088B83C48DCD52A593B8D069D37146039DA3D915611A0390B80B257483C535B9B311591BFF0E31667BCE0FEw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41875-2F58-416A-80B1-042215EF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2378</Words>
  <Characters>13560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2023-02-10T11:40:00Z</cp:lastPrinted>
  <dcterms:created xsi:type="dcterms:W3CDTF">2021-09-24T11:31:00Z</dcterms:created>
  <dcterms:modified xsi:type="dcterms:W3CDTF">2023-02-10T11:43:00Z</dcterms:modified>
</cp:coreProperties>
</file>