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57" w:rsidRDefault="009E4CD2" w:rsidP="00820C57">
      <w:pPr>
        <w:pStyle w:val="a7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820C57" w:rsidRDefault="00820C57" w:rsidP="00820C57">
      <w:pPr>
        <w:pStyle w:val="a7"/>
        <w:rPr>
          <w:szCs w:val="28"/>
        </w:rPr>
      </w:pPr>
      <w:r>
        <w:rPr>
          <w:szCs w:val="28"/>
        </w:rPr>
        <w:t xml:space="preserve">СОВЕТ НАРОДНЫХ ДЕПУТАТОВ  </w:t>
      </w:r>
    </w:p>
    <w:p w:rsidR="00820C57" w:rsidRDefault="00820C57" w:rsidP="00820C57">
      <w:pPr>
        <w:pStyle w:val="a7"/>
        <w:rPr>
          <w:szCs w:val="28"/>
        </w:rPr>
      </w:pPr>
      <w:r>
        <w:rPr>
          <w:szCs w:val="28"/>
        </w:rPr>
        <w:t xml:space="preserve">РУСАНОВСКОГО СЕЛЬСКОГО ПОСЕЛЕНИЯ </w:t>
      </w:r>
    </w:p>
    <w:p w:rsidR="00820C57" w:rsidRDefault="00820C57" w:rsidP="00820C57">
      <w:pPr>
        <w:pStyle w:val="a7"/>
        <w:rPr>
          <w:szCs w:val="28"/>
        </w:rPr>
      </w:pPr>
      <w:r>
        <w:rPr>
          <w:szCs w:val="28"/>
        </w:rPr>
        <w:t xml:space="preserve">ТЕРНОВСКОГО  МУНИЦИПАЛЬНОГО  РАЙОНА  </w:t>
      </w:r>
    </w:p>
    <w:p w:rsidR="00820C57" w:rsidRDefault="00820C57" w:rsidP="00820C57">
      <w:pPr>
        <w:pStyle w:val="a7"/>
        <w:rPr>
          <w:szCs w:val="28"/>
        </w:rPr>
      </w:pPr>
      <w:r>
        <w:rPr>
          <w:szCs w:val="28"/>
        </w:rPr>
        <w:t>ВОРОНЕЖСКОЙ ОБЛАСТИ</w:t>
      </w:r>
    </w:p>
    <w:p w:rsidR="00820C57" w:rsidRDefault="00820C57" w:rsidP="00820C57">
      <w:pPr>
        <w:rPr>
          <w:sz w:val="28"/>
          <w:szCs w:val="28"/>
        </w:rPr>
      </w:pPr>
    </w:p>
    <w:p w:rsidR="00820C57" w:rsidRDefault="00820C57" w:rsidP="00820C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820C57" w:rsidRDefault="00820C57" w:rsidP="00820C57">
      <w:pPr>
        <w:rPr>
          <w:b/>
          <w:sz w:val="28"/>
          <w:szCs w:val="28"/>
        </w:rPr>
      </w:pPr>
    </w:p>
    <w:p w:rsidR="00820C57" w:rsidRDefault="00EC179C" w:rsidP="00820C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1D171C" w:rsidRPr="001D171C">
        <w:rPr>
          <w:b/>
          <w:sz w:val="28"/>
          <w:szCs w:val="28"/>
        </w:rPr>
        <w:t xml:space="preserve">13 октября  </w:t>
      </w:r>
      <w:r w:rsidRPr="001D171C">
        <w:rPr>
          <w:b/>
          <w:sz w:val="28"/>
          <w:szCs w:val="28"/>
        </w:rPr>
        <w:t xml:space="preserve"> 2023 года  №</w:t>
      </w:r>
      <w:r w:rsidR="001D171C" w:rsidRPr="001D171C">
        <w:rPr>
          <w:b/>
          <w:sz w:val="28"/>
          <w:szCs w:val="28"/>
        </w:rPr>
        <w:t>23</w:t>
      </w:r>
    </w:p>
    <w:p w:rsidR="00820C57" w:rsidRDefault="00820C57" w:rsidP="00820C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усаново</w:t>
      </w:r>
      <w:proofErr w:type="spellEnd"/>
    </w:p>
    <w:p w:rsidR="00330195" w:rsidRDefault="00330195" w:rsidP="00330195">
      <w:pPr>
        <w:rPr>
          <w:sz w:val="28"/>
          <w:szCs w:val="28"/>
        </w:rPr>
      </w:pPr>
    </w:p>
    <w:p w:rsidR="009E4CD2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330195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народных депутатов</w:t>
      </w:r>
    </w:p>
    <w:p w:rsidR="009E4CD2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 сельского поселения</w:t>
      </w:r>
    </w:p>
    <w:p w:rsidR="008170B0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11.02.2014 года № 124</w:t>
      </w:r>
      <w:r w:rsidR="008170B0">
        <w:rPr>
          <w:b/>
          <w:sz w:val="28"/>
          <w:szCs w:val="28"/>
        </w:rPr>
        <w:t xml:space="preserve"> «Об утверждении </w:t>
      </w:r>
    </w:p>
    <w:p w:rsidR="009E4CD2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кадровом резерве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замещения вакантных должностей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в органах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 сельского поселения</w:t>
      </w:r>
      <w:r w:rsidR="00897E8A">
        <w:rPr>
          <w:b/>
          <w:sz w:val="28"/>
          <w:szCs w:val="28"/>
        </w:rPr>
        <w:t>»</w:t>
      </w:r>
    </w:p>
    <w:p w:rsidR="00EC179C" w:rsidRDefault="00EC179C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30.04.2014 №127</w:t>
      </w:r>
      <w:r w:rsidR="00472517">
        <w:rPr>
          <w:b/>
          <w:sz w:val="28"/>
          <w:szCs w:val="28"/>
        </w:rPr>
        <w:t>, от 07.07.2023 г№19</w:t>
      </w:r>
      <w:r>
        <w:rPr>
          <w:b/>
          <w:sz w:val="28"/>
          <w:szCs w:val="28"/>
        </w:rPr>
        <w:t>)</w:t>
      </w:r>
    </w:p>
    <w:p w:rsidR="009E4CD2" w:rsidRDefault="009E4CD2" w:rsidP="009E4CD2">
      <w:pPr>
        <w:rPr>
          <w:b/>
          <w:sz w:val="28"/>
          <w:szCs w:val="28"/>
        </w:rPr>
      </w:pPr>
    </w:p>
    <w:p w:rsidR="009E4CD2" w:rsidRDefault="009E4CD2" w:rsidP="009E4CD2">
      <w:pPr>
        <w:rPr>
          <w:b/>
          <w:bCs/>
          <w:sz w:val="28"/>
        </w:rPr>
      </w:pPr>
    </w:p>
    <w:p w:rsidR="00A73749" w:rsidRPr="00025836" w:rsidRDefault="00472517" w:rsidP="00A73749">
      <w:pPr>
        <w:ind w:firstLine="708"/>
        <w:jc w:val="both"/>
        <w:rPr>
          <w:spacing w:val="-2"/>
          <w:sz w:val="28"/>
          <w:szCs w:val="28"/>
        </w:rPr>
      </w:pPr>
      <w:r w:rsidRPr="00B21814">
        <w:rPr>
          <w:sz w:val="28"/>
          <w:szCs w:val="28"/>
        </w:rPr>
        <w:t xml:space="preserve"> </w:t>
      </w:r>
      <w:r w:rsidR="00A73749" w:rsidRPr="00025836">
        <w:rPr>
          <w:bCs/>
          <w:sz w:val="28"/>
          <w:szCs w:val="28"/>
        </w:rPr>
        <w:t>На основании экспертного заключения Правового управления Воронежской области, в</w:t>
      </w:r>
      <w:r w:rsidR="00A73749" w:rsidRPr="00025836">
        <w:rPr>
          <w:sz w:val="28"/>
          <w:szCs w:val="28"/>
        </w:rPr>
        <w:t xml:space="preserve">  соответствии Федеральным законом от 02.03.2007 года №25-ФЗ «О муниципальной службе в Российской Федерации», </w:t>
      </w:r>
      <w:r w:rsidR="00A73749" w:rsidRPr="00025836">
        <w:rPr>
          <w:spacing w:val="-2"/>
          <w:sz w:val="28"/>
          <w:szCs w:val="28"/>
        </w:rPr>
        <w:t>Федеральным законом от 06.10.2003 года № 131-ФЗ «Об общих принципах организации местного  самоуправления в Российской Федерации», на основании Устава</w:t>
      </w:r>
      <w:r w:rsidR="00A73749">
        <w:rPr>
          <w:spacing w:val="-2"/>
          <w:sz w:val="28"/>
          <w:szCs w:val="28"/>
        </w:rPr>
        <w:t xml:space="preserve"> </w:t>
      </w:r>
      <w:proofErr w:type="spellStart"/>
      <w:r w:rsidR="00A73749">
        <w:rPr>
          <w:spacing w:val="-2"/>
          <w:sz w:val="28"/>
          <w:szCs w:val="28"/>
        </w:rPr>
        <w:t>Русановского</w:t>
      </w:r>
      <w:proofErr w:type="spellEnd"/>
      <w:r w:rsidR="00A73749" w:rsidRPr="00025836">
        <w:rPr>
          <w:spacing w:val="-2"/>
          <w:sz w:val="28"/>
          <w:szCs w:val="28"/>
        </w:rPr>
        <w:t xml:space="preserve">  сельского поселения Терновского муниципального района Воронежской области, Совет народных депутатов   </w:t>
      </w:r>
      <w:proofErr w:type="spellStart"/>
      <w:r w:rsidR="00A73749">
        <w:rPr>
          <w:spacing w:val="-2"/>
          <w:sz w:val="28"/>
          <w:szCs w:val="28"/>
        </w:rPr>
        <w:t>Русановского</w:t>
      </w:r>
      <w:proofErr w:type="spellEnd"/>
      <w:r w:rsidR="00A73749">
        <w:rPr>
          <w:spacing w:val="-2"/>
          <w:sz w:val="28"/>
          <w:szCs w:val="28"/>
        </w:rPr>
        <w:t xml:space="preserve"> </w:t>
      </w:r>
      <w:r w:rsidR="00A73749" w:rsidRPr="00025836">
        <w:rPr>
          <w:spacing w:val="-2"/>
          <w:sz w:val="28"/>
          <w:szCs w:val="28"/>
        </w:rPr>
        <w:t xml:space="preserve">сельского поселения Терновского муниципального района Воронежской области </w:t>
      </w:r>
    </w:p>
    <w:p w:rsidR="00330195" w:rsidRDefault="001D171C" w:rsidP="00EC1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РЕШИЛ:</w:t>
      </w:r>
      <w:r w:rsidR="00EC179C" w:rsidRPr="00F43276">
        <w:rPr>
          <w:sz w:val="28"/>
          <w:szCs w:val="28"/>
        </w:rPr>
        <w:t xml:space="preserve"> </w:t>
      </w:r>
    </w:p>
    <w:p w:rsidR="00330195" w:rsidRDefault="009904DA" w:rsidP="008170B0">
      <w:pPr>
        <w:jc w:val="both"/>
        <w:rPr>
          <w:sz w:val="28"/>
          <w:szCs w:val="28"/>
        </w:rPr>
      </w:pPr>
      <w:r w:rsidRPr="009904DA">
        <w:rPr>
          <w:sz w:val="28"/>
          <w:szCs w:val="28"/>
        </w:rPr>
        <w:t xml:space="preserve">    </w:t>
      </w:r>
      <w:r w:rsidR="00FF79C8">
        <w:rPr>
          <w:sz w:val="28"/>
          <w:szCs w:val="28"/>
        </w:rPr>
        <w:t xml:space="preserve">    </w:t>
      </w:r>
      <w:r w:rsidRPr="009904DA">
        <w:rPr>
          <w:sz w:val="28"/>
          <w:szCs w:val="28"/>
        </w:rPr>
        <w:t xml:space="preserve"> 1.</w:t>
      </w:r>
      <w:r w:rsidR="008170B0">
        <w:rPr>
          <w:sz w:val="28"/>
          <w:szCs w:val="28"/>
        </w:rPr>
        <w:t>В</w:t>
      </w:r>
      <w:r w:rsidR="00897E8A">
        <w:rPr>
          <w:sz w:val="28"/>
          <w:szCs w:val="28"/>
        </w:rPr>
        <w:t xml:space="preserve">нести </w:t>
      </w:r>
      <w:r w:rsidR="008A411A">
        <w:rPr>
          <w:sz w:val="28"/>
          <w:szCs w:val="28"/>
        </w:rPr>
        <w:t xml:space="preserve">в решение Совета народных депутатов Русановского сельского поселения Терновского муниципального района  от   11.02.2014 года №124 «Об утверждении Положения о кадровом резерве для замещения вакантных должностей муниципальной службы в органах местного самоуправления  </w:t>
      </w:r>
      <w:proofErr w:type="spellStart"/>
      <w:r w:rsidR="008A411A">
        <w:rPr>
          <w:sz w:val="28"/>
          <w:szCs w:val="28"/>
        </w:rPr>
        <w:t>Русановского</w:t>
      </w:r>
      <w:proofErr w:type="spellEnd"/>
      <w:r w:rsidR="008A411A">
        <w:rPr>
          <w:sz w:val="28"/>
          <w:szCs w:val="28"/>
        </w:rPr>
        <w:t xml:space="preserve"> сельского поселения»</w:t>
      </w:r>
      <w:r w:rsidR="00A73749">
        <w:rPr>
          <w:sz w:val="28"/>
          <w:szCs w:val="28"/>
        </w:rPr>
        <w:t xml:space="preserve"> следующие изменения</w:t>
      </w:r>
      <w:r w:rsidR="008A411A">
        <w:rPr>
          <w:sz w:val="28"/>
          <w:szCs w:val="28"/>
        </w:rPr>
        <w:t>:</w:t>
      </w:r>
    </w:p>
    <w:p w:rsidR="008A411A" w:rsidRDefault="00897E8A" w:rsidP="00897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proofErr w:type="gramStart"/>
      <w:r>
        <w:rPr>
          <w:sz w:val="28"/>
          <w:szCs w:val="28"/>
        </w:rPr>
        <w:t xml:space="preserve"> </w:t>
      </w:r>
      <w:r w:rsidR="008A411A">
        <w:rPr>
          <w:sz w:val="28"/>
          <w:szCs w:val="28"/>
        </w:rPr>
        <w:t xml:space="preserve"> </w:t>
      </w:r>
      <w:r w:rsidR="00A73749">
        <w:rPr>
          <w:sz w:val="28"/>
          <w:szCs w:val="28"/>
        </w:rPr>
        <w:t>В</w:t>
      </w:r>
      <w:proofErr w:type="gramEnd"/>
      <w:r w:rsidR="00001FB2">
        <w:rPr>
          <w:sz w:val="28"/>
          <w:szCs w:val="28"/>
        </w:rPr>
        <w:t xml:space="preserve"> а</w:t>
      </w:r>
      <w:r w:rsidR="00FF79C8">
        <w:rPr>
          <w:sz w:val="28"/>
          <w:szCs w:val="28"/>
        </w:rPr>
        <w:t>бзац</w:t>
      </w:r>
      <w:r w:rsidR="00001FB2">
        <w:rPr>
          <w:sz w:val="28"/>
          <w:szCs w:val="28"/>
        </w:rPr>
        <w:t>е 4</w:t>
      </w:r>
      <w:r w:rsidR="00FF79C8">
        <w:rPr>
          <w:sz w:val="28"/>
          <w:szCs w:val="28"/>
        </w:rPr>
        <w:t xml:space="preserve"> </w:t>
      </w:r>
      <w:r w:rsidR="008A411A">
        <w:rPr>
          <w:sz w:val="28"/>
          <w:szCs w:val="28"/>
        </w:rPr>
        <w:t xml:space="preserve">п. 2.7 Положения о кадровом резерве для замещения вакантных должностей муниципальной службы в органах местного самоуправления  </w:t>
      </w:r>
      <w:proofErr w:type="spellStart"/>
      <w:r w:rsidR="008A411A">
        <w:rPr>
          <w:sz w:val="28"/>
          <w:szCs w:val="28"/>
        </w:rPr>
        <w:t>Русановского</w:t>
      </w:r>
      <w:proofErr w:type="spellEnd"/>
      <w:r w:rsidR="008A411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F6261">
        <w:rPr>
          <w:sz w:val="28"/>
          <w:szCs w:val="28"/>
        </w:rPr>
        <w:t xml:space="preserve"> </w:t>
      </w:r>
      <w:r w:rsidR="00001FB2">
        <w:rPr>
          <w:sz w:val="28"/>
          <w:szCs w:val="28"/>
        </w:rPr>
        <w:t>слова «</w:t>
      </w:r>
      <w:r w:rsidR="00001FB2" w:rsidRPr="00E85A5C">
        <w:rPr>
          <w:sz w:val="28"/>
          <w:szCs w:val="28"/>
        </w:rPr>
        <w:t>в течение 21 дня</w:t>
      </w:r>
      <w:r w:rsidR="00001FB2">
        <w:rPr>
          <w:sz w:val="28"/>
          <w:szCs w:val="28"/>
        </w:rPr>
        <w:t xml:space="preserve">» </w:t>
      </w:r>
      <w:r w:rsidR="001F6261">
        <w:rPr>
          <w:sz w:val="28"/>
          <w:szCs w:val="28"/>
        </w:rPr>
        <w:t xml:space="preserve"> </w:t>
      </w:r>
      <w:r w:rsidR="00001FB2">
        <w:rPr>
          <w:sz w:val="28"/>
          <w:szCs w:val="28"/>
        </w:rPr>
        <w:t xml:space="preserve">заменить на </w:t>
      </w:r>
      <w:r w:rsidR="00894470">
        <w:rPr>
          <w:sz w:val="28"/>
          <w:szCs w:val="28"/>
        </w:rPr>
        <w:t xml:space="preserve"> слова  </w:t>
      </w:r>
      <w:r w:rsidR="00001FB2">
        <w:rPr>
          <w:sz w:val="28"/>
          <w:szCs w:val="28"/>
        </w:rPr>
        <w:t>«в течении 30 календарных дней»;</w:t>
      </w:r>
    </w:p>
    <w:p w:rsidR="00454D14" w:rsidRPr="00E85A5C" w:rsidRDefault="00001FB2" w:rsidP="00454D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6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1.2. </w:t>
      </w:r>
      <w:r w:rsidR="00454D14">
        <w:rPr>
          <w:sz w:val="28"/>
          <w:szCs w:val="28"/>
        </w:rPr>
        <w:t xml:space="preserve"> </w:t>
      </w:r>
      <w:r w:rsidR="00A73749" w:rsidRPr="00025836">
        <w:rPr>
          <w:sz w:val="28"/>
          <w:szCs w:val="28"/>
        </w:rPr>
        <w:t xml:space="preserve">Приложение №1 к Положению о кадровом </w:t>
      </w:r>
      <w:r w:rsidR="00A73749">
        <w:rPr>
          <w:sz w:val="28"/>
          <w:szCs w:val="28"/>
        </w:rPr>
        <w:t xml:space="preserve"> </w:t>
      </w:r>
      <w:r w:rsidR="00A73749" w:rsidRPr="00025836">
        <w:rPr>
          <w:sz w:val="28"/>
          <w:szCs w:val="28"/>
        </w:rPr>
        <w:t>резерве</w:t>
      </w:r>
      <w:r w:rsidR="00A73749">
        <w:rPr>
          <w:sz w:val="28"/>
          <w:szCs w:val="28"/>
        </w:rPr>
        <w:t xml:space="preserve"> </w:t>
      </w:r>
      <w:r w:rsidR="00A73749" w:rsidRPr="00025836">
        <w:rPr>
          <w:sz w:val="28"/>
          <w:szCs w:val="28"/>
        </w:rPr>
        <w:t xml:space="preserve">для замещения вакантных должностей муниципальной службы в органах местного самоуправления </w:t>
      </w:r>
      <w:r w:rsidR="00A73749">
        <w:rPr>
          <w:sz w:val="28"/>
          <w:szCs w:val="28"/>
        </w:rPr>
        <w:t xml:space="preserve"> </w:t>
      </w:r>
      <w:proofErr w:type="spellStart"/>
      <w:r w:rsidR="00A73749">
        <w:rPr>
          <w:sz w:val="28"/>
          <w:szCs w:val="28"/>
        </w:rPr>
        <w:t>Русановского</w:t>
      </w:r>
      <w:proofErr w:type="spellEnd"/>
      <w:r w:rsidR="00A73749">
        <w:rPr>
          <w:sz w:val="28"/>
          <w:szCs w:val="28"/>
        </w:rPr>
        <w:t xml:space="preserve"> </w:t>
      </w:r>
      <w:r w:rsidR="00A73749" w:rsidRPr="00025836">
        <w:rPr>
          <w:sz w:val="28"/>
          <w:szCs w:val="28"/>
        </w:rPr>
        <w:t xml:space="preserve">сельского поселения Терновского муниципального района изложить в новой редакции, </w:t>
      </w:r>
      <w:proofErr w:type="gramStart"/>
      <w:r w:rsidR="00A73749" w:rsidRPr="00025836">
        <w:rPr>
          <w:sz w:val="28"/>
          <w:szCs w:val="28"/>
        </w:rPr>
        <w:t xml:space="preserve">согласно </w:t>
      </w:r>
      <w:r w:rsidR="001F6261">
        <w:rPr>
          <w:sz w:val="28"/>
          <w:szCs w:val="28"/>
        </w:rPr>
        <w:t xml:space="preserve"> </w:t>
      </w:r>
      <w:r w:rsidR="00A73749" w:rsidRPr="00025836">
        <w:rPr>
          <w:sz w:val="28"/>
          <w:szCs w:val="28"/>
        </w:rPr>
        <w:t>приложения</w:t>
      </w:r>
      <w:proofErr w:type="gramEnd"/>
      <w:r w:rsidR="00A73749" w:rsidRPr="00025836">
        <w:rPr>
          <w:sz w:val="28"/>
          <w:szCs w:val="28"/>
        </w:rPr>
        <w:t xml:space="preserve"> №1.</w:t>
      </w:r>
    </w:p>
    <w:p w:rsidR="00454D14" w:rsidRPr="00454D14" w:rsidRDefault="00454D14" w:rsidP="00454D14">
      <w:pPr>
        <w:widowControl w:val="0"/>
        <w:autoSpaceDE w:val="0"/>
        <w:autoSpaceDN w:val="0"/>
        <w:rPr>
          <w:bCs/>
          <w:iCs/>
          <w:sz w:val="28"/>
          <w:szCs w:val="28"/>
        </w:rPr>
      </w:pPr>
    </w:p>
    <w:p w:rsidR="00001FB2" w:rsidRDefault="00001FB2" w:rsidP="00EC179C">
      <w:pPr>
        <w:widowControl w:val="0"/>
        <w:autoSpaceDE w:val="0"/>
        <w:autoSpaceDN w:val="0"/>
        <w:rPr>
          <w:sz w:val="28"/>
          <w:szCs w:val="28"/>
        </w:rPr>
      </w:pPr>
    </w:p>
    <w:p w:rsidR="00001FB2" w:rsidRDefault="00001FB2" w:rsidP="00EC179C">
      <w:pPr>
        <w:widowControl w:val="0"/>
        <w:autoSpaceDE w:val="0"/>
        <w:autoSpaceDN w:val="0"/>
        <w:rPr>
          <w:sz w:val="28"/>
          <w:szCs w:val="28"/>
        </w:rPr>
      </w:pPr>
    </w:p>
    <w:p w:rsidR="00EC179C" w:rsidRPr="00772389" w:rsidRDefault="009904DA" w:rsidP="00EC179C">
      <w:pPr>
        <w:widowControl w:val="0"/>
        <w:autoSpaceDE w:val="0"/>
        <w:autoSpaceDN w:val="0"/>
        <w:rPr>
          <w:sz w:val="28"/>
          <w:szCs w:val="28"/>
        </w:rPr>
      </w:pPr>
      <w:r w:rsidRPr="009904DA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</w:t>
      </w:r>
      <w:r w:rsidR="008170B0">
        <w:rPr>
          <w:sz w:val="28"/>
          <w:szCs w:val="28"/>
        </w:rPr>
        <w:t xml:space="preserve"> </w:t>
      </w:r>
      <w:r w:rsidR="00EC179C">
        <w:rPr>
          <w:sz w:val="28"/>
          <w:szCs w:val="28"/>
        </w:rPr>
        <w:t xml:space="preserve"> </w:t>
      </w:r>
      <w:r w:rsidR="00EC179C" w:rsidRPr="00772389">
        <w:rPr>
          <w:sz w:val="28"/>
          <w:szCs w:val="28"/>
        </w:rPr>
        <w:t xml:space="preserve">  2. Опубликовать настоящее решение в периодическом печатном издании  «Вестник муниципальных правовых актов </w:t>
      </w:r>
      <w:proofErr w:type="spellStart"/>
      <w:r w:rsidR="00EC179C" w:rsidRPr="00772389">
        <w:rPr>
          <w:sz w:val="28"/>
          <w:szCs w:val="28"/>
        </w:rPr>
        <w:t>Русановского</w:t>
      </w:r>
      <w:proofErr w:type="spellEnd"/>
      <w:r w:rsidR="00EC179C" w:rsidRPr="00772389">
        <w:rPr>
          <w:sz w:val="28"/>
          <w:szCs w:val="28"/>
        </w:rPr>
        <w:t xml:space="preserve"> сельского поселения Терновского муниципального района» и</w:t>
      </w:r>
      <w:r w:rsidR="00EC179C">
        <w:rPr>
          <w:sz w:val="28"/>
          <w:szCs w:val="28"/>
        </w:rPr>
        <w:t xml:space="preserve"> разместить</w:t>
      </w:r>
      <w:r w:rsidR="00EC179C" w:rsidRPr="00772389">
        <w:rPr>
          <w:sz w:val="28"/>
          <w:szCs w:val="28"/>
        </w:rPr>
        <w:t xml:space="preserve"> на сайте администрации </w:t>
      </w:r>
      <w:proofErr w:type="spellStart"/>
      <w:r w:rsidR="00EC179C" w:rsidRPr="00772389">
        <w:rPr>
          <w:sz w:val="28"/>
          <w:szCs w:val="28"/>
        </w:rPr>
        <w:t>Русановского</w:t>
      </w:r>
      <w:proofErr w:type="spellEnd"/>
      <w:r w:rsidR="00EC179C" w:rsidRPr="00772389">
        <w:rPr>
          <w:sz w:val="28"/>
          <w:szCs w:val="28"/>
        </w:rPr>
        <w:t xml:space="preserve"> сельского поселения в сети «Интернет».</w:t>
      </w:r>
    </w:p>
    <w:p w:rsidR="00EC179C" w:rsidRPr="00772389" w:rsidRDefault="00EC179C" w:rsidP="00EC179C">
      <w:pPr>
        <w:widowControl w:val="0"/>
        <w:autoSpaceDE w:val="0"/>
        <w:autoSpaceDN w:val="0"/>
        <w:rPr>
          <w:sz w:val="28"/>
          <w:szCs w:val="28"/>
        </w:rPr>
      </w:pPr>
      <w:r w:rsidRPr="00772389">
        <w:rPr>
          <w:sz w:val="28"/>
          <w:szCs w:val="28"/>
        </w:rPr>
        <w:t xml:space="preserve">       3.  Настоящее решение вступает в силу с даты опубликования.</w:t>
      </w:r>
    </w:p>
    <w:p w:rsidR="00EC179C" w:rsidRPr="00772389" w:rsidRDefault="00EC179C" w:rsidP="00EC179C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72389">
        <w:rPr>
          <w:rFonts w:cs="Arial"/>
          <w:sz w:val="28"/>
          <w:szCs w:val="28"/>
        </w:rPr>
        <w:t xml:space="preserve">      4. </w:t>
      </w:r>
      <w:proofErr w:type="gramStart"/>
      <w:r w:rsidRPr="00772389">
        <w:rPr>
          <w:rFonts w:cs="Arial"/>
          <w:sz w:val="28"/>
          <w:szCs w:val="28"/>
        </w:rPr>
        <w:t>Контроль за</w:t>
      </w:r>
      <w:proofErr w:type="gramEnd"/>
      <w:r w:rsidRPr="00772389">
        <w:rPr>
          <w:rFonts w:cs="Arial"/>
          <w:sz w:val="28"/>
          <w:szCs w:val="28"/>
        </w:rPr>
        <w:t xml:space="preserve"> исполнением настоящего решения  возложить на главу </w:t>
      </w:r>
      <w:proofErr w:type="spellStart"/>
      <w:r w:rsidRPr="00772389">
        <w:rPr>
          <w:rFonts w:cs="Arial"/>
          <w:sz w:val="28"/>
          <w:szCs w:val="28"/>
        </w:rPr>
        <w:t>Русановского</w:t>
      </w:r>
      <w:proofErr w:type="spellEnd"/>
      <w:r w:rsidRPr="00772389">
        <w:rPr>
          <w:rFonts w:cs="Arial"/>
          <w:sz w:val="28"/>
          <w:szCs w:val="28"/>
        </w:rPr>
        <w:t xml:space="preserve"> сельского поселения.</w:t>
      </w:r>
    </w:p>
    <w:p w:rsidR="00330195" w:rsidRPr="009904DA" w:rsidRDefault="00330195" w:rsidP="008A411A">
      <w:pPr>
        <w:ind w:right="-1"/>
        <w:rPr>
          <w:sz w:val="28"/>
          <w:szCs w:val="28"/>
        </w:rPr>
      </w:pPr>
    </w:p>
    <w:p w:rsidR="00330195" w:rsidRPr="009904DA" w:rsidRDefault="009904DA" w:rsidP="009904D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990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4DA">
        <w:rPr>
          <w:rFonts w:ascii="Times New Roman" w:hAnsi="Times New Roman"/>
          <w:sz w:val="28"/>
          <w:szCs w:val="28"/>
        </w:rPr>
        <w:t xml:space="preserve">  </w:t>
      </w:r>
    </w:p>
    <w:p w:rsidR="00820C57" w:rsidRDefault="00330195" w:rsidP="00330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0C57">
        <w:rPr>
          <w:sz w:val="28"/>
          <w:szCs w:val="28"/>
        </w:rPr>
        <w:t xml:space="preserve">Русановского </w:t>
      </w:r>
    </w:p>
    <w:p w:rsidR="00330195" w:rsidRDefault="00330195" w:rsidP="00330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820C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proofErr w:type="spellStart"/>
      <w:r w:rsidR="00820C57">
        <w:rPr>
          <w:sz w:val="28"/>
          <w:szCs w:val="28"/>
        </w:rPr>
        <w:t>И.Н.Козловкин</w:t>
      </w:r>
      <w:proofErr w:type="spellEnd"/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A73749" w:rsidRPr="00025836" w:rsidRDefault="00A73749" w:rsidP="00A73749">
      <w:pPr>
        <w:tabs>
          <w:tab w:val="left" w:pos="1740"/>
        </w:tabs>
        <w:ind w:firstLine="567"/>
        <w:jc w:val="right"/>
      </w:pPr>
      <w:r w:rsidRPr="00025836">
        <w:lastRenderedPageBreak/>
        <w:t>Приложение № 1</w:t>
      </w:r>
    </w:p>
    <w:p w:rsidR="00A73749" w:rsidRPr="00025836" w:rsidRDefault="00A73749" w:rsidP="00A73749">
      <w:pPr>
        <w:ind w:right="-5" w:firstLine="567"/>
        <w:jc w:val="right"/>
      </w:pPr>
      <w:r w:rsidRPr="00025836">
        <w:t xml:space="preserve">к Положению о </w:t>
      </w:r>
      <w:proofErr w:type="gramStart"/>
      <w:r w:rsidRPr="00025836">
        <w:t>кадровом</w:t>
      </w:r>
      <w:proofErr w:type="gramEnd"/>
    </w:p>
    <w:p w:rsidR="00A73749" w:rsidRPr="00025836" w:rsidRDefault="00A73749" w:rsidP="00A73749">
      <w:pPr>
        <w:ind w:right="-5" w:firstLine="567"/>
        <w:jc w:val="right"/>
      </w:pPr>
      <w:r w:rsidRPr="00025836">
        <w:t xml:space="preserve">резерве для замещения </w:t>
      </w:r>
      <w:proofErr w:type="gramStart"/>
      <w:r w:rsidRPr="00025836">
        <w:t>вакантных</w:t>
      </w:r>
      <w:proofErr w:type="gramEnd"/>
    </w:p>
    <w:p w:rsidR="00A73749" w:rsidRPr="00025836" w:rsidRDefault="00A73749" w:rsidP="00A73749">
      <w:pPr>
        <w:ind w:right="-5" w:firstLine="567"/>
        <w:jc w:val="right"/>
      </w:pPr>
      <w:r w:rsidRPr="00025836">
        <w:t>должностей муниципальной службы</w:t>
      </w:r>
    </w:p>
    <w:p w:rsidR="00A73749" w:rsidRPr="00025836" w:rsidRDefault="00A73749" w:rsidP="00A73749">
      <w:pPr>
        <w:ind w:right="-5" w:firstLine="567"/>
        <w:jc w:val="right"/>
      </w:pPr>
      <w:r w:rsidRPr="00025836">
        <w:t>в органах местного самоуправления</w:t>
      </w:r>
    </w:p>
    <w:p w:rsidR="00A73749" w:rsidRPr="00025836" w:rsidRDefault="00A73749" w:rsidP="00A73749">
      <w:pPr>
        <w:ind w:right="-5" w:firstLine="567"/>
        <w:jc w:val="right"/>
      </w:pPr>
      <w:proofErr w:type="spellStart"/>
      <w:r>
        <w:t>Русановского</w:t>
      </w:r>
      <w:proofErr w:type="spellEnd"/>
      <w:r>
        <w:t xml:space="preserve"> </w:t>
      </w:r>
      <w:r w:rsidRPr="00025836">
        <w:t>сельского поселения</w:t>
      </w:r>
    </w:p>
    <w:p w:rsidR="00A73749" w:rsidRPr="00025836" w:rsidRDefault="00A73749" w:rsidP="00A73749">
      <w:pPr>
        <w:ind w:right="-5" w:firstLine="567"/>
        <w:jc w:val="right"/>
      </w:pPr>
      <w:r w:rsidRPr="00025836">
        <w:t>Терновского муниципального района</w:t>
      </w:r>
    </w:p>
    <w:p w:rsidR="00A73749" w:rsidRPr="00025836" w:rsidRDefault="00A73749" w:rsidP="00A73749">
      <w:pPr>
        <w:ind w:firstLine="567"/>
        <w:jc w:val="center"/>
        <w:outlineLvl w:val="1"/>
        <w:rPr>
          <w:b/>
          <w:bCs/>
          <w:iCs/>
        </w:rPr>
      </w:pPr>
    </w:p>
    <w:p w:rsidR="00A73749" w:rsidRPr="00025836" w:rsidRDefault="00A73749" w:rsidP="00A73749">
      <w:pPr>
        <w:ind w:firstLine="567"/>
        <w:jc w:val="center"/>
        <w:outlineLvl w:val="1"/>
        <w:rPr>
          <w:b/>
          <w:bCs/>
          <w:iCs/>
        </w:rPr>
      </w:pPr>
      <w:r w:rsidRPr="00025836">
        <w:rPr>
          <w:b/>
          <w:bCs/>
          <w:iCs/>
        </w:rPr>
        <w:t>График</w:t>
      </w:r>
    </w:p>
    <w:p w:rsidR="00A73749" w:rsidRPr="00025836" w:rsidRDefault="00A73749" w:rsidP="00A73749">
      <w:pPr>
        <w:ind w:firstLine="567"/>
        <w:jc w:val="center"/>
        <w:outlineLvl w:val="1"/>
        <w:rPr>
          <w:b/>
          <w:bCs/>
          <w:iCs/>
        </w:rPr>
      </w:pPr>
      <w:r w:rsidRPr="00025836">
        <w:rPr>
          <w:b/>
          <w:bCs/>
          <w:iCs/>
        </w:rPr>
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proofErr w:type="spellStart"/>
      <w:r>
        <w:rPr>
          <w:b/>
          <w:bCs/>
          <w:iCs/>
        </w:rPr>
        <w:t>Русановского</w:t>
      </w:r>
      <w:proofErr w:type="spellEnd"/>
      <w:r>
        <w:rPr>
          <w:b/>
          <w:bCs/>
          <w:iCs/>
        </w:rPr>
        <w:t xml:space="preserve"> </w:t>
      </w:r>
      <w:r w:rsidRPr="00025836">
        <w:rPr>
          <w:b/>
          <w:bCs/>
          <w:iCs/>
        </w:rPr>
        <w:t xml:space="preserve">сельского поселения </w:t>
      </w:r>
    </w:p>
    <w:p w:rsidR="00A73749" w:rsidRPr="00025836" w:rsidRDefault="00A73749" w:rsidP="00A73749">
      <w:pPr>
        <w:ind w:firstLine="567"/>
        <w:outlineLvl w:val="1"/>
        <w:rPr>
          <w:b/>
          <w:bCs/>
          <w:iCs/>
        </w:rPr>
      </w:pPr>
      <w:r>
        <w:rPr>
          <w:b/>
          <w:bCs/>
          <w:iCs/>
        </w:rPr>
        <w:t xml:space="preserve">                            </w:t>
      </w:r>
      <w:r w:rsidRPr="00025836">
        <w:rPr>
          <w:b/>
          <w:bCs/>
          <w:iCs/>
        </w:rPr>
        <w:t>Терновского муниципального района</w:t>
      </w:r>
    </w:p>
    <w:tbl>
      <w:tblPr>
        <w:tblpPr w:leftFromText="180" w:rightFromText="180" w:vertAnchor="text" w:horzAnchor="margin" w:tblpXSpec="center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111"/>
        <w:gridCol w:w="142"/>
        <w:gridCol w:w="3260"/>
      </w:tblGrid>
      <w:tr w:rsidR="00A73749" w:rsidRPr="00025836" w:rsidTr="0095672D"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Наименование мероприятия</w:t>
            </w:r>
          </w:p>
        </w:tc>
        <w:tc>
          <w:tcPr>
            <w:tcW w:w="4253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Содержание мероприятия</w:t>
            </w:r>
          </w:p>
        </w:tc>
        <w:tc>
          <w:tcPr>
            <w:tcW w:w="3260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Контрольные сроки проведения</w:t>
            </w:r>
          </w:p>
        </w:tc>
      </w:tr>
      <w:tr w:rsidR="00A73749" w:rsidRPr="00025836" w:rsidTr="0095672D">
        <w:tc>
          <w:tcPr>
            <w:tcW w:w="10031" w:type="dxa"/>
            <w:gridSpan w:val="4"/>
          </w:tcPr>
          <w:p w:rsidR="00A73749" w:rsidRPr="00025836" w:rsidRDefault="00A73749" w:rsidP="0095672D">
            <w:pPr>
              <w:ind w:firstLine="567"/>
              <w:jc w:val="both"/>
            </w:pPr>
          </w:p>
          <w:p w:rsidR="00A73749" w:rsidRPr="00025836" w:rsidRDefault="00A73749" w:rsidP="0095672D">
            <w:pPr>
              <w:ind w:firstLine="567"/>
              <w:jc w:val="both"/>
            </w:pPr>
            <w:r w:rsidRPr="00025836">
              <w:t>Первый этап конкурса</w:t>
            </w:r>
          </w:p>
        </w:tc>
      </w:tr>
      <w:tr w:rsidR="00A73749" w:rsidRPr="00025836" w:rsidTr="00E50543"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Объявление конкурса</w:t>
            </w:r>
          </w:p>
        </w:tc>
        <w:tc>
          <w:tcPr>
            <w:tcW w:w="4111" w:type="dxa"/>
          </w:tcPr>
          <w:p w:rsidR="00A73749" w:rsidRPr="00025836" w:rsidRDefault="00A73749" w:rsidP="00E50543">
            <w:pPr>
              <w:ind w:firstLine="567"/>
              <w:jc w:val="both"/>
            </w:pPr>
            <w:proofErr w:type="gramStart"/>
            <w:r w:rsidRPr="00025836">
              <w:t xml:space="preserve">Публикация в </w:t>
            </w:r>
            <w:r w:rsidR="00E50543">
              <w:t xml:space="preserve">местном периодическом печатном издании </w:t>
            </w:r>
            <w:r w:rsidRPr="00025836">
              <w:t xml:space="preserve">«Вестник муниципальных правовых актов </w:t>
            </w:r>
            <w:proofErr w:type="spellStart"/>
            <w:r>
              <w:t>Русановского</w:t>
            </w:r>
            <w:proofErr w:type="spellEnd"/>
            <w:r>
              <w:t xml:space="preserve"> </w:t>
            </w:r>
            <w:r w:rsidRPr="00025836">
              <w:t>сельского поселения Терновского муниципального района Воронежской области», являющейся  источником официального опубликования муниципальных правовых актов,  и размещение на сайте органа местного самоуправления  в сети Интернет</w:t>
            </w:r>
            <w:proofErr w:type="gramEnd"/>
          </w:p>
        </w:tc>
        <w:tc>
          <w:tcPr>
            <w:tcW w:w="3402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A73749" w:rsidRPr="00025836" w:rsidTr="00E50543"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Сбор документов</w:t>
            </w:r>
          </w:p>
        </w:tc>
        <w:tc>
          <w:tcPr>
            <w:tcW w:w="4111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402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В течение 30 дней со дня опубликования объявления в СМИ</w:t>
            </w:r>
          </w:p>
        </w:tc>
      </w:tr>
      <w:tr w:rsidR="00A73749" w:rsidRPr="00025836" w:rsidTr="00E50543"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Оценка поступающих документов</w:t>
            </w:r>
          </w:p>
          <w:p w:rsidR="00A73749" w:rsidRPr="00025836" w:rsidRDefault="00A73749" w:rsidP="0095672D">
            <w:pPr>
              <w:ind w:firstLine="567"/>
              <w:jc w:val="both"/>
            </w:pPr>
          </w:p>
        </w:tc>
        <w:tc>
          <w:tcPr>
            <w:tcW w:w="4111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402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В течение 30 дней со дня опубликования объявления в СМИ</w:t>
            </w:r>
          </w:p>
        </w:tc>
      </w:tr>
      <w:tr w:rsidR="00A73749" w:rsidRPr="00025836" w:rsidTr="00E50543">
        <w:trPr>
          <w:trHeight w:val="1172"/>
        </w:trPr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Принятие решения о допуске  ко второму этапу конкурса</w:t>
            </w:r>
          </w:p>
        </w:tc>
        <w:tc>
          <w:tcPr>
            <w:tcW w:w="4111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402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С 31 дня по  37 день со дня опубликования объявления в СМИ</w:t>
            </w:r>
          </w:p>
          <w:p w:rsidR="00A73749" w:rsidRPr="00025836" w:rsidRDefault="00A73749" w:rsidP="0095672D">
            <w:pPr>
              <w:ind w:firstLine="567"/>
              <w:jc w:val="both"/>
            </w:pPr>
            <w:r w:rsidRPr="00025836">
              <w:t>(7 дней)</w:t>
            </w:r>
          </w:p>
        </w:tc>
      </w:tr>
      <w:tr w:rsidR="00A73749" w:rsidRPr="00025836" w:rsidTr="0095672D">
        <w:tc>
          <w:tcPr>
            <w:tcW w:w="10031" w:type="dxa"/>
            <w:gridSpan w:val="4"/>
          </w:tcPr>
          <w:p w:rsidR="00A73749" w:rsidRPr="00025836" w:rsidRDefault="00A73749" w:rsidP="0095672D">
            <w:pPr>
              <w:ind w:firstLine="567"/>
              <w:jc w:val="both"/>
              <w:rPr>
                <w:b/>
              </w:rPr>
            </w:pPr>
          </w:p>
          <w:p w:rsidR="00A73749" w:rsidRPr="00025836" w:rsidRDefault="00A73749" w:rsidP="0095672D">
            <w:pPr>
              <w:ind w:firstLine="567"/>
              <w:jc w:val="both"/>
            </w:pPr>
            <w:r w:rsidRPr="00025836">
              <w:t>Второй этап конкурса</w:t>
            </w:r>
          </w:p>
        </w:tc>
      </w:tr>
      <w:tr w:rsidR="00A73749" w:rsidRPr="00025836" w:rsidTr="0095672D"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Извещение участников конкурса о втором этапе конкурса</w:t>
            </w:r>
          </w:p>
        </w:tc>
        <w:tc>
          <w:tcPr>
            <w:tcW w:w="4253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- Извещение участников, не допущенных ко второму этапу конкурса;</w:t>
            </w:r>
          </w:p>
          <w:p w:rsidR="00A73749" w:rsidRDefault="00A73749" w:rsidP="0095672D">
            <w:pPr>
              <w:ind w:firstLine="567"/>
              <w:jc w:val="both"/>
            </w:pPr>
            <w:r w:rsidRPr="00025836"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1F6261" w:rsidRPr="00025836" w:rsidRDefault="001F6261" w:rsidP="0095672D">
            <w:pPr>
              <w:ind w:firstLine="567"/>
              <w:jc w:val="both"/>
            </w:pPr>
          </w:p>
          <w:p w:rsidR="00A73749" w:rsidRPr="00025836" w:rsidRDefault="00A73749" w:rsidP="0095672D">
            <w:pPr>
              <w:ind w:firstLine="567"/>
              <w:jc w:val="both"/>
            </w:pPr>
          </w:p>
        </w:tc>
        <w:tc>
          <w:tcPr>
            <w:tcW w:w="3260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С 38 дня по 53 день со дня опубликования объявления в СМИ</w:t>
            </w:r>
          </w:p>
          <w:p w:rsidR="00A73749" w:rsidRPr="00025836" w:rsidRDefault="00A73749" w:rsidP="0095672D">
            <w:pPr>
              <w:ind w:firstLine="567"/>
              <w:jc w:val="both"/>
            </w:pPr>
            <w:r w:rsidRPr="00025836">
              <w:t>(не позднее,  чем за 15 дней до даты проведения второго этапа конкурса)</w:t>
            </w:r>
          </w:p>
        </w:tc>
      </w:tr>
      <w:tr w:rsidR="00A73749" w:rsidRPr="00025836" w:rsidTr="0095672D"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lastRenderedPageBreak/>
              <w:t>Подведение итогов конкурса</w:t>
            </w:r>
          </w:p>
        </w:tc>
        <w:tc>
          <w:tcPr>
            <w:tcW w:w="4253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Размещение информации об итогах конкурса на официальном сайте органа местного самоуправления  в сети Интернет</w:t>
            </w:r>
          </w:p>
        </w:tc>
        <w:tc>
          <w:tcPr>
            <w:tcW w:w="3260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С 54 дня  по 60 день со дня опубликования объявления в СМИ</w:t>
            </w:r>
          </w:p>
          <w:p w:rsidR="00A73749" w:rsidRPr="00025836" w:rsidRDefault="00A73749" w:rsidP="0095672D">
            <w:pPr>
              <w:ind w:firstLine="567"/>
              <w:jc w:val="both"/>
            </w:pPr>
            <w:r w:rsidRPr="00025836">
              <w:t>(в 7-дневный срок со дня завершения конкурса)</w:t>
            </w:r>
          </w:p>
        </w:tc>
      </w:tr>
      <w:tr w:rsidR="00A73749" w:rsidRPr="007964AB" w:rsidTr="0095672D">
        <w:tc>
          <w:tcPr>
            <w:tcW w:w="2518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Информирование участников конкурса о его итогах</w:t>
            </w:r>
          </w:p>
        </w:tc>
        <w:tc>
          <w:tcPr>
            <w:tcW w:w="4253" w:type="dxa"/>
            <w:gridSpan w:val="2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- Информирование участников конкурса, которым отказано во  включении в кадровый резерв;</w:t>
            </w:r>
          </w:p>
          <w:p w:rsidR="00A73749" w:rsidRPr="00025836" w:rsidRDefault="00A73749" w:rsidP="0095672D">
            <w:pPr>
              <w:ind w:firstLine="567"/>
              <w:jc w:val="both"/>
            </w:pPr>
          </w:p>
          <w:p w:rsidR="00A73749" w:rsidRPr="00025836" w:rsidRDefault="00A73749" w:rsidP="0095672D">
            <w:pPr>
              <w:ind w:firstLine="567"/>
              <w:jc w:val="both"/>
            </w:pPr>
          </w:p>
          <w:p w:rsidR="00A73749" w:rsidRPr="00025836" w:rsidRDefault="00A73749" w:rsidP="0095672D">
            <w:pPr>
              <w:ind w:firstLine="567"/>
              <w:jc w:val="both"/>
            </w:pPr>
          </w:p>
          <w:p w:rsidR="00A73749" w:rsidRPr="00025836" w:rsidRDefault="00A73749" w:rsidP="0095672D">
            <w:pPr>
              <w:ind w:firstLine="567"/>
              <w:jc w:val="both"/>
            </w:pPr>
            <w:r w:rsidRPr="00025836">
              <w:t>- Информирование участников конкурса о   включении в кадровый резерв.</w:t>
            </w:r>
          </w:p>
          <w:p w:rsidR="00A73749" w:rsidRPr="00025836" w:rsidRDefault="00A73749" w:rsidP="0095672D">
            <w:pPr>
              <w:ind w:firstLine="567"/>
              <w:jc w:val="both"/>
            </w:pPr>
          </w:p>
          <w:p w:rsidR="00A73749" w:rsidRPr="00025836" w:rsidRDefault="00A73749" w:rsidP="0095672D">
            <w:pPr>
              <w:ind w:firstLine="567"/>
              <w:jc w:val="both"/>
            </w:pPr>
          </w:p>
          <w:p w:rsidR="00A73749" w:rsidRPr="00025836" w:rsidRDefault="00A73749" w:rsidP="0095672D">
            <w:pPr>
              <w:ind w:firstLine="567"/>
              <w:jc w:val="both"/>
            </w:pPr>
          </w:p>
        </w:tc>
        <w:tc>
          <w:tcPr>
            <w:tcW w:w="3260" w:type="dxa"/>
          </w:tcPr>
          <w:p w:rsidR="00A73749" w:rsidRPr="00025836" w:rsidRDefault="00A73749" w:rsidP="0095672D">
            <w:pPr>
              <w:ind w:firstLine="567"/>
              <w:jc w:val="both"/>
            </w:pPr>
            <w:r w:rsidRPr="00025836">
              <w:t>С 54 дня  по 60 день со дня опубликования объявления в СМИ</w:t>
            </w:r>
          </w:p>
          <w:p w:rsidR="00A73749" w:rsidRPr="00025836" w:rsidRDefault="00A73749" w:rsidP="0095672D">
            <w:pPr>
              <w:ind w:firstLine="567"/>
              <w:jc w:val="both"/>
            </w:pPr>
            <w:r w:rsidRPr="00025836">
              <w:t>(в 7-дневный срок со дня завершения конкурса)</w:t>
            </w:r>
          </w:p>
          <w:p w:rsidR="00A73749" w:rsidRPr="00025836" w:rsidRDefault="00A73749" w:rsidP="0095672D">
            <w:pPr>
              <w:ind w:firstLine="567"/>
              <w:jc w:val="both"/>
            </w:pPr>
          </w:p>
          <w:p w:rsidR="00A73749" w:rsidRPr="007964AB" w:rsidRDefault="00A73749" w:rsidP="0095672D">
            <w:pPr>
              <w:ind w:firstLine="567"/>
              <w:jc w:val="both"/>
            </w:pPr>
            <w:r w:rsidRPr="00025836">
              <w:t>В течение 14 дней со дня принятия муниципального правового акта о включении в кадровый резерв</w:t>
            </w:r>
            <w:bookmarkStart w:id="0" w:name="_GoBack"/>
            <w:bookmarkEnd w:id="0"/>
          </w:p>
        </w:tc>
      </w:tr>
    </w:tbl>
    <w:p w:rsidR="00A73749" w:rsidRPr="007964AB" w:rsidRDefault="00A73749" w:rsidP="00A73749">
      <w:pPr>
        <w:ind w:firstLine="567"/>
        <w:jc w:val="both"/>
      </w:pPr>
    </w:p>
    <w:p w:rsidR="00A73749" w:rsidRPr="007964AB" w:rsidRDefault="00A73749" w:rsidP="00A73749">
      <w:pPr>
        <w:tabs>
          <w:tab w:val="left" w:pos="1090"/>
        </w:tabs>
        <w:ind w:firstLine="567"/>
        <w:jc w:val="both"/>
      </w:pPr>
    </w:p>
    <w:p w:rsidR="00A73749" w:rsidRPr="007964AB" w:rsidRDefault="00A73749" w:rsidP="00A73749">
      <w:pPr>
        <w:ind w:firstLine="567"/>
        <w:jc w:val="both"/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7964AB" w:rsidRDefault="00A73749" w:rsidP="00A737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A73749" w:rsidRPr="00DF591A" w:rsidRDefault="00A73749" w:rsidP="00A737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3749" w:rsidRDefault="00A73749" w:rsidP="00A73749">
      <w:pPr>
        <w:jc w:val="both"/>
        <w:rPr>
          <w:color w:val="000000"/>
        </w:rPr>
      </w:pPr>
    </w:p>
    <w:p w:rsidR="00A73749" w:rsidRPr="008B440B" w:rsidRDefault="00A73749" w:rsidP="00A73749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749" w:rsidRDefault="00A73749" w:rsidP="00330195">
      <w:pPr>
        <w:jc w:val="both"/>
        <w:rPr>
          <w:sz w:val="28"/>
          <w:szCs w:val="28"/>
        </w:rPr>
      </w:pPr>
    </w:p>
    <w:p w:rsidR="009904DA" w:rsidRDefault="009904DA" w:rsidP="00330195">
      <w:pPr>
        <w:jc w:val="both"/>
        <w:rPr>
          <w:sz w:val="28"/>
          <w:szCs w:val="28"/>
        </w:rPr>
      </w:pPr>
    </w:p>
    <w:p w:rsidR="00330195" w:rsidRDefault="00330195" w:rsidP="00330195">
      <w:pPr>
        <w:jc w:val="both"/>
        <w:rPr>
          <w:sz w:val="28"/>
          <w:szCs w:val="28"/>
        </w:rPr>
      </w:pPr>
    </w:p>
    <w:sectPr w:rsidR="00330195" w:rsidSect="00820C5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AF0"/>
    <w:multiLevelType w:val="hybridMultilevel"/>
    <w:tmpl w:val="90D4920A"/>
    <w:lvl w:ilvl="0" w:tplc="54C4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195"/>
    <w:rsid w:val="00001FB2"/>
    <w:rsid w:val="001D171C"/>
    <w:rsid w:val="001E1F43"/>
    <w:rsid w:val="001F6261"/>
    <w:rsid w:val="00213A53"/>
    <w:rsid w:val="002C6D76"/>
    <w:rsid w:val="002E0F0C"/>
    <w:rsid w:val="00330195"/>
    <w:rsid w:val="003D06FE"/>
    <w:rsid w:val="004141EF"/>
    <w:rsid w:val="00454D14"/>
    <w:rsid w:val="00456C4A"/>
    <w:rsid w:val="004663FE"/>
    <w:rsid w:val="00472517"/>
    <w:rsid w:val="004B1BF2"/>
    <w:rsid w:val="00533B24"/>
    <w:rsid w:val="005A1EB8"/>
    <w:rsid w:val="00623948"/>
    <w:rsid w:val="0063330C"/>
    <w:rsid w:val="00682039"/>
    <w:rsid w:val="006E7D0C"/>
    <w:rsid w:val="008170B0"/>
    <w:rsid w:val="00820C57"/>
    <w:rsid w:val="008221D8"/>
    <w:rsid w:val="00824823"/>
    <w:rsid w:val="00894470"/>
    <w:rsid w:val="00897E8A"/>
    <w:rsid w:val="008A411A"/>
    <w:rsid w:val="008E1E2B"/>
    <w:rsid w:val="008E4E35"/>
    <w:rsid w:val="009904DA"/>
    <w:rsid w:val="009E4CD2"/>
    <w:rsid w:val="009F4264"/>
    <w:rsid w:val="00A142EB"/>
    <w:rsid w:val="00A73749"/>
    <w:rsid w:val="00B2618F"/>
    <w:rsid w:val="00B513CC"/>
    <w:rsid w:val="00B657FE"/>
    <w:rsid w:val="00D46ED0"/>
    <w:rsid w:val="00DC429C"/>
    <w:rsid w:val="00E05CA9"/>
    <w:rsid w:val="00E116AC"/>
    <w:rsid w:val="00E50543"/>
    <w:rsid w:val="00EC179C"/>
    <w:rsid w:val="00F36CA7"/>
    <w:rsid w:val="00F75ACA"/>
    <w:rsid w:val="00FD75B2"/>
    <w:rsid w:val="00FE6121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01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330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30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"/>
    <w:locked/>
    <w:rsid w:val="00824823"/>
    <w:rPr>
      <w:rFonts w:ascii="Times New Roman" w:hAnsi="Times New Roman" w:cs="Times New Roman"/>
    </w:rPr>
  </w:style>
  <w:style w:type="paragraph" w:customStyle="1" w:styleId="1">
    <w:name w:val="Без интервала1"/>
    <w:link w:val="NoSpacingChar"/>
    <w:rsid w:val="00824823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caption"/>
    <w:basedOn w:val="a"/>
    <w:next w:val="a"/>
    <w:semiHidden/>
    <w:unhideWhenUsed/>
    <w:qFormat/>
    <w:rsid w:val="00820C57"/>
    <w:pPr>
      <w:jc w:val="center"/>
    </w:pPr>
    <w:rPr>
      <w:b/>
      <w:sz w:val="28"/>
      <w:szCs w:val="20"/>
    </w:rPr>
  </w:style>
  <w:style w:type="paragraph" w:customStyle="1" w:styleId="pboth">
    <w:name w:val="pboth"/>
    <w:basedOn w:val="a"/>
    <w:rsid w:val="0062394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6239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54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37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27</cp:revision>
  <cp:lastPrinted>2014-05-05T12:19:00Z</cp:lastPrinted>
  <dcterms:created xsi:type="dcterms:W3CDTF">2014-02-11T08:43:00Z</dcterms:created>
  <dcterms:modified xsi:type="dcterms:W3CDTF">2023-10-18T10:13:00Z</dcterms:modified>
</cp:coreProperties>
</file>