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18" w:rsidRDefault="00B26A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6A18" w:rsidRDefault="00B26A1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6A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A18" w:rsidRDefault="00B26A18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A18" w:rsidRDefault="00B26A1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26A18" w:rsidRDefault="00B26A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A18" w:rsidRDefault="00B26A18">
      <w:pPr>
        <w:pStyle w:val="ConsPlusNormal"/>
        <w:jc w:val="center"/>
      </w:pPr>
    </w:p>
    <w:p w:rsidR="00B26A18" w:rsidRDefault="00B26A18">
      <w:pPr>
        <w:pStyle w:val="ConsPlusTitle"/>
        <w:jc w:val="center"/>
      </w:pPr>
      <w:r>
        <w:t>РОССИЙСКАЯ ФЕДЕРАЦИЯ</w:t>
      </w:r>
    </w:p>
    <w:p w:rsidR="00B26A18" w:rsidRDefault="00B26A18">
      <w:pPr>
        <w:pStyle w:val="ConsPlusTitle"/>
        <w:jc w:val="center"/>
      </w:pPr>
    </w:p>
    <w:p w:rsidR="00B26A18" w:rsidRDefault="00B26A18">
      <w:pPr>
        <w:pStyle w:val="ConsPlusTitle"/>
        <w:jc w:val="center"/>
      </w:pPr>
      <w:r>
        <w:t>ФЕДЕРАЛЬНЫЙ ЗАКОН</w:t>
      </w:r>
    </w:p>
    <w:p w:rsidR="00B26A18" w:rsidRDefault="00B26A18">
      <w:pPr>
        <w:pStyle w:val="ConsPlusTitle"/>
        <w:jc w:val="center"/>
      </w:pPr>
    </w:p>
    <w:p w:rsidR="00B26A18" w:rsidRDefault="00B26A18">
      <w:pPr>
        <w:pStyle w:val="ConsPlusTitle"/>
        <w:jc w:val="center"/>
      </w:pPr>
      <w:r>
        <w:t>ОБ АНТИКОРРУПЦИОННОЙ ЭКСПЕРТИЗЕ</w:t>
      </w:r>
    </w:p>
    <w:p w:rsidR="00B26A18" w:rsidRDefault="00B26A18">
      <w:pPr>
        <w:pStyle w:val="ConsPlusTitle"/>
        <w:jc w:val="center"/>
      </w:pPr>
      <w:r>
        <w:t>НОРМАТИВНЫХ ПРАВОВЫХ АКТОВ И ПРОЕКТОВ НОРМАТИВНЫХ</w:t>
      </w:r>
    </w:p>
    <w:p w:rsidR="00B26A18" w:rsidRDefault="00B26A18">
      <w:pPr>
        <w:pStyle w:val="ConsPlusTitle"/>
        <w:jc w:val="center"/>
      </w:pPr>
      <w:r>
        <w:t>ПРАВОВЫХ АКТОВ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jc w:val="right"/>
      </w:pPr>
      <w:proofErr w:type="gramStart"/>
      <w:r>
        <w:t>Принят</w:t>
      </w:r>
      <w:proofErr w:type="gramEnd"/>
    </w:p>
    <w:p w:rsidR="00B26A18" w:rsidRDefault="00B26A18">
      <w:pPr>
        <w:pStyle w:val="ConsPlusNormal"/>
        <w:jc w:val="right"/>
      </w:pPr>
      <w:r>
        <w:t>Государственной Думой</w:t>
      </w:r>
    </w:p>
    <w:p w:rsidR="00B26A18" w:rsidRDefault="00B26A18">
      <w:pPr>
        <w:pStyle w:val="ConsPlusNormal"/>
        <w:jc w:val="right"/>
      </w:pPr>
      <w:r>
        <w:t>3 июля 2009 года</w:t>
      </w:r>
    </w:p>
    <w:p w:rsidR="00B26A18" w:rsidRDefault="00B26A18">
      <w:pPr>
        <w:pStyle w:val="ConsPlusNormal"/>
        <w:jc w:val="right"/>
      </w:pPr>
    </w:p>
    <w:p w:rsidR="00B26A18" w:rsidRDefault="00B26A18">
      <w:pPr>
        <w:pStyle w:val="ConsPlusNormal"/>
        <w:jc w:val="right"/>
      </w:pPr>
      <w:r>
        <w:t>Одобрен</w:t>
      </w:r>
    </w:p>
    <w:p w:rsidR="00B26A18" w:rsidRDefault="00B26A18">
      <w:pPr>
        <w:pStyle w:val="ConsPlusNormal"/>
        <w:jc w:val="right"/>
      </w:pPr>
      <w:r>
        <w:t>Советом Федерации</w:t>
      </w:r>
    </w:p>
    <w:p w:rsidR="00B26A18" w:rsidRDefault="00B26A18">
      <w:pPr>
        <w:pStyle w:val="ConsPlusNormal"/>
        <w:jc w:val="right"/>
      </w:pPr>
      <w:r>
        <w:t>7 июля 2009 года</w:t>
      </w:r>
    </w:p>
    <w:p w:rsidR="00B26A18" w:rsidRDefault="00B26A18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B26A18" w:rsidRDefault="00B26A18">
      <w:pPr>
        <w:pStyle w:val="ConsPlusNormal"/>
        <w:jc w:val="center"/>
      </w:pPr>
      <w:proofErr w:type="gramStart"/>
      <w:r>
        <w:t xml:space="preserve">(в ред. Федеральных законов от 21.11.2011 </w:t>
      </w:r>
      <w:hyperlink r:id="rId6" w:history="1">
        <w:r>
          <w:rPr>
            <w:color w:val="0000FF"/>
          </w:rPr>
          <w:t>N 329-ФЗ</w:t>
        </w:r>
      </w:hyperlink>
      <w:r>
        <w:t>,</w:t>
      </w:r>
      <w:proofErr w:type="gramEnd"/>
    </w:p>
    <w:p w:rsidR="00B26A18" w:rsidRDefault="00B26A18">
      <w:pPr>
        <w:pStyle w:val="ConsPlusNormal"/>
        <w:jc w:val="center"/>
      </w:pPr>
      <w:r>
        <w:t xml:space="preserve">от 21.10.2013 </w:t>
      </w:r>
      <w:hyperlink r:id="rId7" w:history="1">
        <w:r>
          <w:rPr>
            <w:color w:val="0000FF"/>
          </w:rPr>
          <w:t>N 279-ФЗ</w:t>
        </w:r>
      </w:hyperlink>
      <w:r>
        <w:t>)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>Статья 1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</w:t>
      </w:r>
      <w:proofErr w:type="gramStart"/>
      <w:r>
        <w:t>целях</w:t>
      </w:r>
      <w:proofErr w:type="gramEnd"/>
      <w:r>
        <w:t xml:space="preserve"> выявления в них коррупциогенных факторов и их последующего устранения.</w:t>
      </w:r>
    </w:p>
    <w:p w:rsidR="00B26A18" w:rsidRDefault="00B26A18">
      <w:pPr>
        <w:pStyle w:val="ConsPlusNormal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>Статья 2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 xml:space="preserve">Основными принципами организации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 актов (проектов нормативных правовых актов) являются:</w:t>
      </w:r>
    </w:p>
    <w:p w:rsidR="00B26A18" w:rsidRDefault="00B26A18">
      <w:pPr>
        <w:pStyle w:val="ConsPlusNormal"/>
        <w:ind w:firstLine="540"/>
        <w:jc w:val="both"/>
      </w:pPr>
      <w:r>
        <w:t xml:space="preserve">1) обязательность проведения </w:t>
      </w:r>
      <w:proofErr w:type="gramStart"/>
      <w:r>
        <w:t>антикоррупционной</w:t>
      </w:r>
      <w:proofErr w:type="gramEnd"/>
      <w:r>
        <w:t xml:space="preserve"> экспертизы проектов нормативных правовых актов;</w:t>
      </w:r>
    </w:p>
    <w:p w:rsidR="00B26A18" w:rsidRDefault="00B26A18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B26A18" w:rsidRDefault="00B26A18">
      <w:pPr>
        <w:pStyle w:val="ConsPlusNormal"/>
        <w:ind w:firstLine="540"/>
        <w:jc w:val="both"/>
      </w:pPr>
      <w:r>
        <w:t xml:space="preserve">3) обоснованность, объективность и проверяемость результатов </w:t>
      </w:r>
      <w:proofErr w:type="gramStart"/>
      <w:r>
        <w:t>антикоррупционной</w:t>
      </w:r>
      <w:proofErr w:type="gramEnd"/>
      <w:r>
        <w:t xml:space="preserve"> экспертизы нормативных правовых актов (проектов нормативных правовых актов);</w:t>
      </w:r>
    </w:p>
    <w:p w:rsidR="00B26A18" w:rsidRDefault="00B26A18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26A18" w:rsidRDefault="00B26A18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>Статья 3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 xml:space="preserve">1. Антикоррупционная экспертиза </w:t>
      </w:r>
      <w:proofErr w:type="gramStart"/>
      <w:r>
        <w:t>нормативных</w:t>
      </w:r>
      <w:proofErr w:type="gramEnd"/>
      <w:r>
        <w:t xml:space="preserve"> правовых актов (проектов нормативных правовых актов) проводится:</w:t>
      </w:r>
    </w:p>
    <w:p w:rsidR="00B26A18" w:rsidRDefault="00B26A18">
      <w:pPr>
        <w:pStyle w:val="ConsPlusNormal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B26A18" w:rsidRDefault="00B26A18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26A18" w:rsidRDefault="00B26A18">
      <w:pPr>
        <w:pStyle w:val="ConsPlusNormal"/>
        <w:ind w:firstLine="540"/>
        <w:jc w:val="both"/>
      </w:pPr>
      <w:proofErr w:type="gramStart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  <w:proofErr w:type="gramEnd"/>
    </w:p>
    <w:p w:rsidR="00B26A18" w:rsidRDefault="00B26A18">
      <w:pPr>
        <w:pStyle w:val="ConsPlusNormal"/>
        <w:ind w:firstLine="540"/>
        <w:jc w:val="both"/>
      </w:pPr>
      <w: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</w:t>
      </w:r>
      <w:proofErr w:type="gramStart"/>
      <w:r>
        <w:t>касающимся</w:t>
      </w:r>
      <w:proofErr w:type="gramEnd"/>
      <w:r>
        <w:t>:</w:t>
      </w:r>
    </w:p>
    <w:p w:rsidR="00B26A18" w:rsidRDefault="00B26A18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B26A18" w:rsidRDefault="00B26A18">
      <w:pPr>
        <w:pStyle w:val="ConsPlusNormal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26A18" w:rsidRDefault="00B26A18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26A18" w:rsidRDefault="00B26A18">
      <w:pPr>
        <w:pStyle w:val="ConsPlusNormal"/>
        <w:ind w:firstLine="540"/>
        <w:jc w:val="both"/>
      </w:pPr>
      <w:bookmarkStart w:id="0" w:name="P47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B26A18" w:rsidRDefault="00B26A18">
      <w:pPr>
        <w:pStyle w:val="ConsPlusNormal"/>
        <w:ind w:firstLine="540"/>
        <w:jc w:val="both"/>
      </w:pPr>
      <w:bookmarkStart w:id="1" w:name="P48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B26A18" w:rsidRDefault="00B26A18">
      <w:pPr>
        <w:pStyle w:val="ConsPlusNormal"/>
        <w:ind w:firstLine="540"/>
        <w:jc w:val="both"/>
      </w:pPr>
      <w:bookmarkStart w:id="2" w:name="P49"/>
      <w:bookmarkEnd w:id="2"/>
      <w:r>
        <w:t xml:space="preserve">2) проектов поправок Правительства Российской Федерации к проектам федеральных законов, </w:t>
      </w:r>
      <w:proofErr w:type="gramStart"/>
      <w:r>
        <w:t>подготовленным</w:t>
      </w:r>
      <w:proofErr w:type="gramEnd"/>
      <w:r>
        <w:t xml:space="preserve">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26A18" w:rsidRDefault="00B26A18">
      <w:pPr>
        <w:pStyle w:val="ConsPlusNormal"/>
        <w:jc w:val="both"/>
      </w:pPr>
      <w:r>
        <w:t xml:space="preserve">(в ред. Федеральных законов от 21.11.2011 </w:t>
      </w:r>
      <w:hyperlink r:id="rId15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6" w:history="1">
        <w:r>
          <w:rPr>
            <w:color w:val="0000FF"/>
          </w:rPr>
          <w:t>N 279-ФЗ</w:t>
        </w:r>
      </w:hyperlink>
      <w:r>
        <w:t>)</w:t>
      </w:r>
    </w:p>
    <w:p w:rsidR="00B26A18" w:rsidRDefault="00B26A18">
      <w:pPr>
        <w:pStyle w:val="ConsPlusNormal"/>
        <w:ind w:firstLine="540"/>
        <w:jc w:val="both"/>
      </w:pPr>
      <w:bookmarkStart w:id="3" w:name="P51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26A18" w:rsidRDefault="00B26A18">
      <w:pPr>
        <w:pStyle w:val="ConsPlusNormal"/>
        <w:ind w:firstLine="540"/>
        <w:jc w:val="both"/>
      </w:pPr>
      <w:bookmarkStart w:id="4" w:name="P52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26A18" w:rsidRDefault="00B26A18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bookmarkStart w:id="5" w:name="P54"/>
      <w:bookmarkEnd w:id="5"/>
      <w:r>
        <w:t xml:space="preserve">4. Органы, организации, их должностные лица проводят антикоррупционную экспертизу </w:t>
      </w:r>
      <w:proofErr w:type="gramStart"/>
      <w:r>
        <w:t>принятых</w:t>
      </w:r>
      <w:proofErr w:type="gramEnd"/>
      <w:r>
        <w:t xml:space="preserve">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26A18" w:rsidRDefault="00B26A18">
      <w:pPr>
        <w:pStyle w:val="ConsPlusNormal"/>
        <w:ind w:firstLine="540"/>
        <w:jc w:val="both"/>
      </w:pPr>
      <w:r>
        <w:t xml:space="preserve">5. Органы, организации, их должностные лица в </w:t>
      </w:r>
      <w:proofErr w:type="gramStart"/>
      <w:r>
        <w:t>случае</w:t>
      </w:r>
      <w:proofErr w:type="gramEnd"/>
      <w:r>
        <w:t xml:space="preserve"> обнаружения в нормативных правовых актах (проектах нормативных правовых актов) коррупциогенных факторов, принятие </w:t>
      </w:r>
      <w:r>
        <w:lastRenderedPageBreak/>
        <w:t>мер по устранению которых не относится к их компетенции, информируют об этом органы прокуратуры.</w:t>
      </w:r>
    </w:p>
    <w:p w:rsidR="00B26A18" w:rsidRDefault="00B26A18">
      <w:pPr>
        <w:pStyle w:val="ConsPlusNormal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26A18" w:rsidRDefault="00B26A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</w:t>
      </w:r>
      <w:proofErr w:type="gramStart"/>
      <w:r>
        <w:t>нормативно-правовому</w:t>
      </w:r>
      <w:proofErr w:type="gramEnd"/>
      <w:r>
        <w:t xml:space="preserve"> регулированию в соответствующей сфере деятельности, при мониторинге применения данных нормативных правовых актов.</w:t>
      </w:r>
    </w:p>
    <w:p w:rsidR="00B26A18" w:rsidRDefault="00B26A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B26A18" w:rsidRDefault="00B26A18">
      <w:pPr>
        <w:pStyle w:val="ConsPlusNormal"/>
        <w:jc w:val="both"/>
      </w:pPr>
      <w:r>
        <w:t xml:space="preserve">(часть 8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>Статья 4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 xml:space="preserve">1. Выявленные в нормативных правовых </w:t>
      </w:r>
      <w:proofErr w:type="gramStart"/>
      <w:r>
        <w:t>актах</w:t>
      </w:r>
      <w:proofErr w:type="gramEnd"/>
      <w:r>
        <w:t xml:space="preserve"> (проектах нормативных правовых актов) коррупциогенные факторы отражаются:</w:t>
      </w:r>
    </w:p>
    <w:p w:rsidR="00B26A18" w:rsidRDefault="00B26A18">
      <w:pPr>
        <w:pStyle w:val="ConsPlusNormal"/>
        <w:ind w:firstLine="540"/>
        <w:jc w:val="both"/>
      </w:pPr>
      <w:r>
        <w:t xml:space="preserve">1) в </w:t>
      </w:r>
      <w:proofErr w:type="gramStart"/>
      <w:r>
        <w:t>требовании</w:t>
      </w:r>
      <w:proofErr w:type="gramEnd"/>
      <w:r>
        <w:t xml:space="preserve">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26A18" w:rsidRDefault="00B26A18">
      <w:pPr>
        <w:pStyle w:val="ConsPlusNormal"/>
        <w:ind w:firstLine="540"/>
        <w:jc w:val="both"/>
      </w:pPr>
      <w:r>
        <w:t xml:space="preserve">2) в </w:t>
      </w:r>
      <w:hyperlink r:id="rId21" w:history="1">
        <w:proofErr w:type="gramStart"/>
        <w:r>
          <w:rPr>
            <w:color w:val="0000FF"/>
          </w:rPr>
          <w:t>заключении</w:t>
        </w:r>
        <w:proofErr w:type="gramEnd"/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26A18" w:rsidRDefault="00B26A18">
      <w:pPr>
        <w:pStyle w:val="ConsPlusNormal"/>
        <w:ind w:firstLine="540"/>
        <w:jc w:val="both"/>
      </w:pPr>
      <w:r>
        <w:t xml:space="preserve">2. </w:t>
      </w:r>
      <w:proofErr w:type="gramStart"/>
      <w:r>
        <w:t>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B26A18" w:rsidRDefault="00B26A18">
      <w:pPr>
        <w:pStyle w:val="ConsPlusNormal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</w:t>
      </w:r>
      <w:proofErr w:type="gramStart"/>
      <w:r>
        <w:t>позднее</w:t>
      </w:r>
      <w:proofErr w:type="gramEnd"/>
      <w:r>
        <w:t xml:space="preserve">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B26A18" w:rsidRDefault="00B26A18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26A18" w:rsidRDefault="00B26A18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B26A18" w:rsidRDefault="00B26A18">
      <w:pPr>
        <w:pStyle w:val="ConsPlusNormal"/>
        <w:jc w:val="both"/>
      </w:pPr>
      <w:r>
        <w:t xml:space="preserve">(часть 4.1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B26A18" w:rsidRDefault="00B26A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26A18" w:rsidRDefault="00B26A18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>Статья 5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5" w:history="1">
        <w:proofErr w:type="gramStart"/>
        <w:r>
          <w:rPr>
            <w:color w:val="0000FF"/>
          </w:rPr>
          <w:t>порядке</w:t>
        </w:r>
        <w:proofErr w:type="gramEnd"/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6" w:history="1">
        <w:proofErr w:type="gramStart"/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proofErr w:type="gramEnd"/>
    </w:p>
    <w:p w:rsidR="00B26A18" w:rsidRDefault="00B26A18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26A18" w:rsidRDefault="00B26A18">
      <w:pPr>
        <w:pStyle w:val="ConsPlusNormal"/>
        <w:ind w:firstLine="540"/>
        <w:jc w:val="both"/>
      </w:pPr>
      <w:r>
        <w:t xml:space="preserve">2. В </w:t>
      </w:r>
      <w:hyperlink r:id="rId28" w:history="1">
        <w:proofErr w:type="gramStart"/>
        <w:r>
          <w:rPr>
            <w:color w:val="0000FF"/>
          </w:rPr>
          <w:t>заключении</w:t>
        </w:r>
        <w:proofErr w:type="gramEnd"/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26A18" w:rsidRDefault="00B26A18">
      <w:pPr>
        <w:pStyle w:val="ConsPlusNormal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</w:t>
      </w:r>
      <w:proofErr w:type="gramStart"/>
      <w:r>
        <w:t>заключении</w:t>
      </w:r>
      <w:proofErr w:type="gramEnd"/>
      <w:r>
        <w:t xml:space="preserve"> отсутствует предложение о способе устранения выявленных коррупциогенных факторов.</w:t>
      </w:r>
    </w:p>
    <w:p w:rsidR="00B26A18" w:rsidRDefault="00B26A18">
      <w:pPr>
        <w:pStyle w:val="ConsPlusNormal"/>
        <w:ind w:firstLine="540"/>
        <w:jc w:val="both"/>
      </w:pPr>
    </w:p>
    <w:p w:rsidR="00B26A18" w:rsidRDefault="00B26A18">
      <w:pPr>
        <w:pStyle w:val="ConsPlusNormal"/>
        <w:jc w:val="right"/>
      </w:pPr>
      <w:r>
        <w:t>Президент</w:t>
      </w:r>
    </w:p>
    <w:p w:rsidR="00B26A18" w:rsidRDefault="00B26A18">
      <w:pPr>
        <w:pStyle w:val="ConsPlusNormal"/>
        <w:jc w:val="right"/>
      </w:pPr>
      <w:r>
        <w:t>Российской Федерации</w:t>
      </w:r>
    </w:p>
    <w:p w:rsidR="00B26A18" w:rsidRDefault="00B26A18">
      <w:pPr>
        <w:pStyle w:val="ConsPlusNormal"/>
        <w:jc w:val="right"/>
      </w:pPr>
      <w:r>
        <w:t>Д.МЕДВЕДЕВ</w:t>
      </w:r>
    </w:p>
    <w:p w:rsidR="00B26A18" w:rsidRDefault="00B26A18">
      <w:pPr>
        <w:pStyle w:val="ConsPlusNormal"/>
      </w:pPr>
      <w:r>
        <w:t>Москва, Кремль</w:t>
      </w:r>
    </w:p>
    <w:p w:rsidR="00B26A18" w:rsidRDefault="00B26A18">
      <w:pPr>
        <w:pStyle w:val="ConsPlusNormal"/>
      </w:pPr>
      <w:r>
        <w:t>17 июля 2009 года</w:t>
      </w:r>
    </w:p>
    <w:p w:rsidR="00B26A18" w:rsidRDefault="00B26A18">
      <w:pPr>
        <w:pStyle w:val="ConsPlusNormal"/>
      </w:pPr>
      <w:r>
        <w:t>N 172-ФЗ</w:t>
      </w:r>
    </w:p>
    <w:p w:rsidR="00B26A18" w:rsidRDefault="00B26A18">
      <w:pPr>
        <w:pStyle w:val="ConsPlusNormal"/>
      </w:pPr>
    </w:p>
    <w:p w:rsidR="00B26A18" w:rsidRDefault="00B26A18">
      <w:pPr>
        <w:pStyle w:val="ConsPlusNormal"/>
      </w:pPr>
    </w:p>
    <w:p w:rsidR="00B26A18" w:rsidRDefault="00B26A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8BC" w:rsidRDefault="00D138BC">
      <w:bookmarkStart w:id="6" w:name="_GoBack"/>
      <w:bookmarkEnd w:id="6"/>
    </w:p>
    <w:sectPr w:rsidR="00D138BC" w:rsidSect="000D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18"/>
    <w:rsid w:val="00B26A18"/>
    <w:rsid w:val="00D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A1F6875CF1F9C316478AC4B0D292F341A40BA1A9430607CAD9F6C8472E33E6868A36407A77BE80341DN" TargetMode="External"/><Relationship Id="rId13" Type="http://schemas.openxmlformats.org/officeDocument/2006/relationships/hyperlink" Target="consultantplus://offline/ref=25A1F6875CF1F9C316478AC4B0D292F341AE05A0A3480607CAD9F6C847321EN" TargetMode="External"/><Relationship Id="rId18" Type="http://schemas.openxmlformats.org/officeDocument/2006/relationships/hyperlink" Target="consultantplus://offline/ref=25A1F6875CF1F9C316478AC4B0D292F341AB07A5A8470607CAD9F6C8472E33E6868A36407A77BF8B341DN" TargetMode="External"/><Relationship Id="rId26" Type="http://schemas.openxmlformats.org/officeDocument/2006/relationships/hyperlink" Target="consultantplus://offline/ref=25A1F6875CF1F9C316478AC4B0D292F341A807A7A8410607CAD9F6C8472E33E6868A36407A77BB83341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A1F6875CF1F9C316478AC4B0D292F341AA01A4AB400607CAD9F6C8472E33E6868A36407A77BB873418N" TargetMode="External"/><Relationship Id="rId7" Type="http://schemas.openxmlformats.org/officeDocument/2006/relationships/hyperlink" Target="consultantplus://offline/ref=25A1F6875CF1F9C316478AC4B0D292F341A901A3AC450607CAD9F6C8472E33E6868A36407A77BB823410N" TargetMode="External"/><Relationship Id="rId12" Type="http://schemas.openxmlformats.org/officeDocument/2006/relationships/hyperlink" Target="consultantplus://offline/ref=25A1F6875CF1F9C316478AC4B0D292F341A401A3AC440607CAD9F6C8472E33E6868A36407A77BB80341FN" TargetMode="External"/><Relationship Id="rId17" Type="http://schemas.openxmlformats.org/officeDocument/2006/relationships/hyperlink" Target="consultantplus://offline/ref=25A1F6875CF1F9C316478AC4B0D292F341AB07A5A8470607CAD9F6C8472E33E6868A36407A77BF8B341CN" TargetMode="External"/><Relationship Id="rId25" Type="http://schemas.openxmlformats.org/officeDocument/2006/relationships/hyperlink" Target="consultantplus://offline/ref=25A1F6875CF1F9C316478AC4B0D292F341A401A3AC440607CAD9F6C8472E33E6868A36407A77BB80341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A1F6875CF1F9C316478AC4B0D292F341A901A3AC450607CAD9F6C8472E33E6868A36407A77BB823410N" TargetMode="External"/><Relationship Id="rId20" Type="http://schemas.openxmlformats.org/officeDocument/2006/relationships/hyperlink" Target="consultantplus://offline/ref=25A1F6875CF1F9C316478AC4B0D292F341AB07A5A8470607CAD9F6C8472E33E6868A36407A77BF8B3411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A1F6875CF1F9C316478AC4B0D292F341AB07A5A8470607CAD9F6C8472E33E6868A36407A77BF8B3418N" TargetMode="External"/><Relationship Id="rId11" Type="http://schemas.openxmlformats.org/officeDocument/2006/relationships/hyperlink" Target="consultantplus://offline/ref=25A1F6875CF1F9C316478AC4B0D292F341A401A3AC440607CAD9F6C8472E33E6868A36407A77BB83341BN" TargetMode="External"/><Relationship Id="rId24" Type="http://schemas.openxmlformats.org/officeDocument/2006/relationships/hyperlink" Target="consultantplus://offline/ref=25A1F6875CF1F9C316478AC4B0D292F341AB07A5A8470607CAD9F6C8472E33E6868A36407A77BE82341E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5A1F6875CF1F9C316478AC4B0D292F341AB07A5A8470607CAD9F6C8472E33E6868A36407A77BF8B341BN" TargetMode="External"/><Relationship Id="rId23" Type="http://schemas.openxmlformats.org/officeDocument/2006/relationships/hyperlink" Target="consultantplus://offline/ref=25A1F6875CF1F9C316478AC4B0D292F341AB07A5A8470607CAD9F6C8472E33E6868A36407A77BE82341CN" TargetMode="External"/><Relationship Id="rId28" Type="http://schemas.openxmlformats.org/officeDocument/2006/relationships/hyperlink" Target="consultantplus://offline/ref=25A1F6875CF1F9C3164794DFA5D292F341A800A2A8410607CAD9F6C8472E33E6868A36407A77BB833418N" TargetMode="External"/><Relationship Id="rId10" Type="http://schemas.openxmlformats.org/officeDocument/2006/relationships/hyperlink" Target="consultantplus://offline/ref=25A1F6875CF1F9C316478AC4B0D292F341A401A3AC440607CAD9F6C8472E33E6868A36407A77BB80341FN" TargetMode="External"/><Relationship Id="rId19" Type="http://schemas.openxmlformats.org/officeDocument/2006/relationships/hyperlink" Target="consultantplus://offline/ref=25A1F6875CF1F9C316478AC4B0D292F341AB07A5A8470607CAD9F6C8472E33E6868A36407A77BF8B341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A1F6875CF1F9C3164794DFA5D292F341AE0AA5AB480607CAD9F6C8472E33E6868A36407A77BB82341BN" TargetMode="External"/><Relationship Id="rId14" Type="http://schemas.openxmlformats.org/officeDocument/2006/relationships/hyperlink" Target="consultantplus://offline/ref=25A1F6875CF1F9C316478AC4B0D292F341A401A3AC440607CAD9F6C8472E33E6868A36407A77BB80341FN" TargetMode="External"/><Relationship Id="rId22" Type="http://schemas.openxmlformats.org/officeDocument/2006/relationships/hyperlink" Target="consultantplus://offline/ref=25A1F6875CF1F9C316478AC4B0D292F341AB07A5A8470607CAD9F6C8472E33E6868A36407A77BE82341AN" TargetMode="External"/><Relationship Id="rId27" Type="http://schemas.openxmlformats.org/officeDocument/2006/relationships/hyperlink" Target="consultantplus://offline/ref=25A1F6875CF1F9C316478AC4B0D292F341AB07A5A8470607CAD9F6C8472E33E6868A36407A77BE82341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2016-06-22T13:53:00Z</dcterms:created>
  <dcterms:modified xsi:type="dcterms:W3CDTF">2016-06-22T13:54:00Z</dcterms:modified>
</cp:coreProperties>
</file>